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E5178" w:rsidRDefault="00A21124" w:rsidP="00BF70CA">
      <w:pPr>
        <w:framePr w:w="8757" w:h="375" w:hRule="exact" w:wrap="none" w:vAnchor="page" w:hAnchor="text" w:x="303" w:y="2176"/>
        <w:widowControl w:val="0"/>
        <w:pBdr>
          <w:left w:val="single" w:sz="2" w:space="1" w:color="FFFFFF"/>
          <w:right w:val="single" w:sz="2" w:space="1" w:color="FFFFFF"/>
        </w:pBdr>
        <w:autoSpaceDE w:val="0"/>
        <w:autoSpaceDN w:val="0"/>
        <w:adjustRightInd w:val="0"/>
        <w:ind w:left="28" w:right="28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ПАСПОРТ</w:t>
      </w:r>
    </w:p>
    <w:p w:rsidR="002E5178" w:rsidRDefault="00A21124" w:rsidP="00BF70CA">
      <w:pPr>
        <w:framePr w:w="8757" w:h="375" w:hRule="exact" w:wrap="none" w:vAnchor="page" w:hAnchor="page" w:x="1816" w:y="2431"/>
        <w:widowControl w:val="0"/>
        <w:pBdr>
          <w:left w:val="single" w:sz="2" w:space="1" w:color="FFFFFF"/>
          <w:right w:val="single" w:sz="2" w:space="1" w:color="FFFFFF"/>
        </w:pBdr>
        <w:autoSpaceDE w:val="0"/>
        <w:autoSpaceDN w:val="0"/>
        <w:adjustRightInd w:val="0"/>
        <w:ind w:left="28" w:right="28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муниципальной программы</w:t>
      </w:r>
    </w:p>
    <w:p w:rsidR="002E5178" w:rsidRDefault="00A21124" w:rsidP="00BF70CA">
      <w:pPr>
        <w:framePr w:w="8757" w:h="674" w:hRule="exact" w:wrap="none" w:vAnchor="page" w:hAnchor="text" w:x="303" w:y="2671"/>
        <w:widowControl w:val="0"/>
        <w:pBdr>
          <w:left w:val="single" w:sz="2" w:space="1" w:color="FFFFFF"/>
          <w:right w:val="single" w:sz="2" w:space="1" w:color="FFFFFF"/>
        </w:pBdr>
        <w:autoSpaceDE w:val="0"/>
        <w:autoSpaceDN w:val="0"/>
        <w:adjustRightInd w:val="0"/>
        <w:ind w:left="28" w:right="28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"Развитие системы образования в Кировградском городском округе на 2021 - 2027 годы"</w:t>
      </w:r>
    </w:p>
    <w:p w:rsidR="002E5178" w:rsidRDefault="00A21124">
      <w:pPr>
        <w:framePr w:w="3187" w:h="1333" w:hRule="exact" w:wrap="none" w:vAnchor="page" w:hAnchor="text" w:x="318" w:y="3290"/>
        <w:widowControl w:val="0"/>
        <w:pBdr>
          <w:top w:val="single" w:sz="6" w:space="0" w:color="000000"/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Ответственный исполнитель муниципальной программы</w:t>
      </w:r>
    </w:p>
    <w:p w:rsidR="002E5178" w:rsidRDefault="00A21124">
      <w:pPr>
        <w:framePr w:w="5495" w:h="1333" w:hRule="exact" w:wrap="none" w:vAnchor="page" w:hAnchor="text" w:x="3549" w:y="3290"/>
        <w:widowControl w:val="0"/>
        <w:pBdr>
          <w:top w:val="single" w:sz="6" w:space="0" w:color="000000"/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Муниципальное казенное учреждение «Управление образования Кировградского городского округа»</w:t>
      </w:r>
    </w:p>
    <w:p w:rsidR="002E5178" w:rsidRDefault="00A21124">
      <w:pPr>
        <w:framePr w:w="3187" w:h="1011" w:hRule="exact" w:wrap="none" w:vAnchor="page" w:hAnchor="text" w:x="318" w:y="4623"/>
        <w:widowControl w:val="0"/>
        <w:pBdr>
          <w:top w:val="single" w:sz="6" w:space="0" w:color="000000"/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Сроки реализации муниципальной программы</w:t>
      </w:r>
    </w:p>
    <w:p w:rsidR="002E5178" w:rsidRDefault="00A21124">
      <w:pPr>
        <w:framePr w:w="858" w:h="1011" w:hRule="exact" w:wrap="none" w:vAnchor="page" w:hAnchor="text" w:x="3549" w:y="4623"/>
        <w:widowControl w:val="0"/>
        <w:pBdr>
          <w:top w:val="single" w:sz="6" w:space="0" w:color="000000"/>
          <w:left w:val="single" w:sz="2" w:space="1" w:color="FFFFFF"/>
          <w:right w:val="single" w:sz="2" w:space="1" w:color="FFFFFF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2021 -</w:t>
      </w:r>
    </w:p>
    <w:p w:rsidR="002E5178" w:rsidRDefault="00A21124">
      <w:pPr>
        <w:framePr w:w="4607" w:h="1011" w:hRule="exact" w:wrap="none" w:vAnchor="page" w:hAnchor="text" w:x="4438" w:y="4623"/>
        <w:widowControl w:val="0"/>
        <w:pBdr>
          <w:top w:val="single" w:sz="6" w:space="0" w:color="000000"/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2027 годы</w:t>
      </w:r>
    </w:p>
    <w:p w:rsidR="002E5178" w:rsidRDefault="00A21124">
      <w:pPr>
        <w:framePr w:w="3187" w:h="1011" w:hRule="exact" w:wrap="none" w:vAnchor="page" w:hAnchor="text" w:x="318" w:y="5634"/>
        <w:widowControl w:val="0"/>
        <w:pBdr>
          <w:top w:val="single" w:sz="6" w:space="0" w:color="000000"/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Цели и задачи муниципальной программы</w:t>
      </w:r>
    </w:p>
    <w:p w:rsidR="002E5178" w:rsidRDefault="00A21124">
      <w:pPr>
        <w:framePr w:w="5495" w:h="1011" w:hRule="exact" w:wrap="none" w:vAnchor="page" w:hAnchor="text" w:x="3549" w:y="5634"/>
        <w:widowControl w:val="0"/>
        <w:pBdr>
          <w:top w:val="single" w:sz="6" w:space="0" w:color="000000"/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Цель 1. «Обеспечение 100-процентной доступности </w:t>
      </w:r>
      <w:proofErr w:type="gramStart"/>
      <w:r>
        <w:rPr>
          <w:color w:val="000000"/>
          <w:sz w:val="28"/>
          <w:szCs w:val="28"/>
        </w:rPr>
        <w:t>дошкольного</w:t>
      </w:r>
      <w:proofErr w:type="gramEnd"/>
      <w:r>
        <w:rPr>
          <w:color w:val="000000"/>
          <w:sz w:val="28"/>
          <w:szCs w:val="28"/>
        </w:rPr>
        <w:t xml:space="preserve"> образования для детей в возрасте от 1 до 7 лет»</w:t>
      </w:r>
    </w:p>
    <w:p w:rsidR="002E5178" w:rsidRDefault="002E5178">
      <w:pPr>
        <w:framePr w:w="3187" w:h="1640" w:hRule="exact" w:wrap="none" w:vAnchor="page" w:hAnchor="text" w:x="318" w:y="664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1640" w:hRule="exact" w:wrap="none" w:vAnchor="page" w:hAnchor="text" w:x="3549" w:y="664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1.1. «Обеспечение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организациях»</w:t>
      </w:r>
    </w:p>
    <w:p w:rsidR="002E5178" w:rsidRDefault="002E5178">
      <w:pPr>
        <w:framePr w:w="3187" w:h="1640" w:hRule="exact" w:wrap="none" w:vAnchor="page" w:hAnchor="text" w:x="318" w:y="828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2E5178" w:rsidRDefault="00A21124">
      <w:pPr>
        <w:framePr w:w="5495" w:h="1640" w:hRule="exact" w:wrap="none" w:vAnchor="page" w:hAnchor="text" w:x="3549" w:y="828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2. Воспитание и взаимодействие обучающихся с детскими общественными объединениями, в целях достижения результатов федерального проекта "Патриотическое воспитание граждан РФ"</w:t>
      </w:r>
    </w:p>
    <w:p w:rsidR="002E5178" w:rsidRDefault="002E5178">
      <w:pPr>
        <w:framePr w:w="3187" w:h="996" w:hRule="exact" w:wrap="none" w:vAnchor="page" w:hAnchor="text" w:x="318" w:y="992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996" w:hRule="exact" w:wrap="none" w:vAnchor="page" w:hAnchor="text" w:x="3549" w:y="992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Задача 2.1. Воспитание и взаимодействие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 xml:space="preserve"> с детскими общественными объединениями</w:t>
      </w:r>
    </w:p>
    <w:p w:rsidR="002E5178" w:rsidRDefault="002E5178">
      <w:pPr>
        <w:framePr w:w="3187" w:h="1640" w:hRule="exact" w:wrap="none" w:vAnchor="page" w:hAnchor="text" w:x="318" w:y="1092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2E5178" w:rsidRDefault="00A21124">
      <w:pPr>
        <w:framePr w:w="5495" w:h="1640" w:hRule="exact" w:wrap="none" w:vAnchor="page" w:hAnchor="text" w:x="3549" w:y="1092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3. «Обеспечение доступности качественного общего образования, соответствующего требованиям инновационного социально-экономического развития Кировградского городского округа»</w:t>
      </w:r>
    </w:p>
    <w:p w:rsidR="002E5178" w:rsidRDefault="002E5178">
      <w:pPr>
        <w:framePr w:w="3187" w:h="1318" w:hRule="exact" w:wrap="none" w:vAnchor="page" w:hAnchor="text" w:x="318" w:y="1256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1318" w:hRule="exact" w:wrap="none" w:vAnchor="page" w:hAnchor="text" w:x="3549" w:y="1256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3.1. «Обеспечение детей современными условиями при реализации государственного стандарта общего образования»</w:t>
      </w:r>
    </w:p>
    <w:p w:rsidR="00BF70CA" w:rsidRPr="00B052CF" w:rsidRDefault="00BF70CA" w:rsidP="00BF70C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Pr="00B052CF">
        <w:rPr>
          <w:sz w:val="24"/>
          <w:szCs w:val="24"/>
        </w:rPr>
        <w:t>Утвержден:</w:t>
      </w:r>
    </w:p>
    <w:p w:rsidR="00BF70CA" w:rsidRDefault="00BF70CA" w:rsidP="00BF70CA">
      <w:pPr>
        <w:widowControl w:val="0"/>
        <w:autoSpaceDE w:val="0"/>
        <w:autoSpaceDN w:val="0"/>
        <w:adjustRightInd w:val="0"/>
      </w:pPr>
      <w:r>
        <w:rPr>
          <w:sz w:val="24"/>
          <w:szCs w:val="24"/>
        </w:rPr>
        <w:t xml:space="preserve">                                                                                    </w:t>
      </w:r>
      <w:r w:rsidRPr="00B052CF">
        <w:t>Постановлением</w:t>
      </w:r>
      <w:r>
        <w:t xml:space="preserve"> </w:t>
      </w:r>
      <w:r w:rsidRPr="00B052CF">
        <w:t xml:space="preserve"> администрации </w:t>
      </w:r>
    </w:p>
    <w:p w:rsidR="00BF70CA" w:rsidRPr="00372361" w:rsidRDefault="00BF70CA" w:rsidP="00BF70CA">
      <w:pPr>
        <w:jc w:val="center"/>
      </w:pPr>
      <w:r>
        <w:t xml:space="preserve">                                                                              Кировградского </w:t>
      </w:r>
      <w:r w:rsidRPr="00B052CF">
        <w:t>городского округа</w:t>
      </w:r>
    </w:p>
    <w:p w:rsidR="002E5178" w:rsidRDefault="00BF70CA" w:rsidP="00BF70CA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2E5178">
          <w:pgSz w:w="12240" w:h="15840"/>
          <w:pgMar w:top="950" w:right="1440" w:bottom="1440" w:left="1440" w:header="720" w:footer="720" w:gutter="0"/>
          <w:cols w:space="720"/>
          <w:noEndnote/>
        </w:sectPr>
      </w:pPr>
      <w:r>
        <w:rPr>
          <w:sz w:val="24"/>
          <w:szCs w:val="24"/>
        </w:rPr>
        <w:t xml:space="preserve">                                                                                    От______________№__________</w:t>
      </w:r>
    </w:p>
    <w:p w:rsidR="002E5178" w:rsidRDefault="002E5178">
      <w:pPr>
        <w:framePr w:w="3187" w:h="1640" w:hRule="exact" w:wrap="none" w:vAnchor="page" w:hAnchor="text" w:x="318" w:y="9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1640" w:hRule="exact" w:wrap="none" w:vAnchor="page" w:hAnchor="text" w:x="3549" w:y="9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3.2. «Обеспечение государственных гарантий прав граждан на получение общедоступного и бесплатного общего образования в муниципальных общеобразовательных организациях»</w:t>
      </w:r>
    </w:p>
    <w:p w:rsidR="002E5178" w:rsidRDefault="002E5178">
      <w:pPr>
        <w:framePr w:w="3187" w:h="1318" w:hRule="exact" w:wrap="none" w:vAnchor="page" w:hAnchor="text" w:x="318" w:y="259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1318" w:hRule="exact" w:wrap="none" w:vAnchor="page" w:hAnchor="text" w:x="3549" w:y="259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3.3. «Обеспечение функционирования общеобразовательных организаций в рамках национальной образовательной инициативы «Наша новая школа»</w:t>
      </w:r>
    </w:p>
    <w:p w:rsidR="002E5178" w:rsidRDefault="002E5178">
      <w:pPr>
        <w:framePr w:w="3187" w:h="996" w:hRule="exact" w:wrap="none" w:vAnchor="page" w:hAnchor="text" w:x="318" w:y="3909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996" w:hRule="exact" w:wrap="none" w:vAnchor="page" w:hAnchor="text" w:x="3549" w:y="3909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3.4. «Осуществление мероприятий по организации питания в муниципальных общеобразовательных организациях»</w:t>
      </w:r>
    </w:p>
    <w:p w:rsidR="002E5178" w:rsidRDefault="002E5178">
      <w:pPr>
        <w:framePr w:w="3187" w:h="2284" w:hRule="exact" w:wrap="none" w:vAnchor="page" w:hAnchor="text" w:x="318" w:y="490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2284" w:hRule="exact" w:wrap="none" w:vAnchor="page" w:hAnchor="text" w:x="3549" w:y="490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3.5. «Обеспечение проведения государственной итоговой аттестации по образовательным программам основного общего и среднего общего образования, единого государственного экзамена на территории Кировградского городского округа»</w:t>
      </w:r>
    </w:p>
    <w:p w:rsidR="002E5178" w:rsidRDefault="002E5178">
      <w:pPr>
        <w:framePr w:w="3187" w:h="1640" w:hRule="exact" w:wrap="none" w:vAnchor="page" w:hAnchor="text" w:x="318" w:y="7189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1640" w:hRule="exact" w:wrap="none" w:vAnchor="page" w:hAnchor="text" w:x="3549" w:y="7189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3.6. «Обеспечение государственных гарантий прав граждан на получение общедоступного и бесплатного общего образования в муниципальных общеобразовательных организациях»</w:t>
      </w:r>
    </w:p>
    <w:p w:rsidR="002E5178" w:rsidRDefault="002E5178">
      <w:pPr>
        <w:framePr w:w="3187" w:h="1640" w:hRule="exact" w:wrap="none" w:vAnchor="page" w:hAnchor="text" w:x="318" w:y="8829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1640" w:hRule="exact" w:wrap="none" w:vAnchor="page" w:hAnchor="text" w:x="3549" w:y="8829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3.7. "Создание в общеобразовательных организациях, расположенных в сельской местности, условий для занятия физической культурой и спортом"</w:t>
      </w:r>
    </w:p>
    <w:p w:rsidR="002E5178" w:rsidRDefault="002E5178">
      <w:pPr>
        <w:framePr w:w="3187" w:h="996" w:hRule="exact" w:wrap="none" w:vAnchor="page" w:hAnchor="text" w:x="318" w:y="10469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996" w:hRule="exact" w:wrap="none" w:vAnchor="page" w:hAnchor="text" w:x="3549" w:y="10469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3.8. "Выплата вознаграждения за осуществление функций классного руководства"</w:t>
      </w:r>
    </w:p>
    <w:p w:rsidR="002E5178" w:rsidRDefault="002E5178">
      <w:pPr>
        <w:framePr w:w="3187" w:h="1318" w:hRule="exact" w:wrap="none" w:vAnchor="page" w:hAnchor="text" w:x="318" w:y="1146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1318" w:hRule="exact" w:wrap="none" w:vAnchor="page" w:hAnchor="text" w:x="3549" w:y="1146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3.9. Организация предоставления общего образования и создание условий для содержания детей в муниципальных общеобразовательных организациях</w:t>
      </w:r>
    </w:p>
    <w:p w:rsidR="002E5178" w:rsidRDefault="002E5178">
      <w:pPr>
        <w:framePr w:w="3187" w:h="1318" w:hRule="exact" w:wrap="none" w:vAnchor="page" w:hAnchor="text" w:x="318" w:y="12782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1318" w:hRule="exact" w:wrap="none" w:vAnchor="page" w:hAnchor="text" w:x="3549" w:y="12782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3.10. Проведение ремонтов в общеобразовательных организациях, направленных на устранение предписаний и выполнение требований надзорных органов</w:t>
      </w:r>
    </w:p>
    <w:p w:rsidR="002E5178" w:rsidRDefault="002E517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2E517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2E5178" w:rsidRDefault="002E5178">
      <w:pPr>
        <w:framePr w:w="3187" w:h="1318" w:hRule="exact" w:wrap="none" w:vAnchor="page" w:hAnchor="text" w:x="318" w:y="9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1318" w:hRule="exact" w:wrap="none" w:vAnchor="page" w:hAnchor="text" w:x="3549" w:y="9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3.11. Создание в общеобразовательных организациях условий для занятий физической культурой и спортом</w:t>
      </w:r>
    </w:p>
    <w:p w:rsidR="002E5178" w:rsidRDefault="002E5178">
      <w:pPr>
        <w:framePr w:w="3187" w:h="674" w:hRule="exact" w:wrap="none" w:vAnchor="page" w:hAnchor="text" w:x="318" w:y="2269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674" w:hRule="exact" w:wrap="none" w:vAnchor="page" w:hAnchor="text" w:x="3549" w:y="2269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3.12. Оборудование спортивной площадки МАОУ СОШ №1</w:t>
      </w:r>
    </w:p>
    <w:p w:rsidR="002E5178" w:rsidRDefault="002E5178">
      <w:pPr>
        <w:framePr w:w="3187" w:h="674" w:hRule="exact" w:wrap="none" w:vAnchor="page" w:hAnchor="text" w:x="318" w:y="294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674" w:hRule="exact" w:wrap="none" w:vAnchor="page" w:hAnchor="text" w:x="3549" w:y="294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3.13. Оборудование спортивной площадки МАОУ СОШ №3</w:t>
      </w:r>
    </w:p>
    <w:p w:rsidR="002E5178" w:rsidRDefault="002E5178">
      <w:pPr>
        <w:framePr w:w="3187" w:h="2284" w:hRule="exact" w:wrap="none" w:vAnchor="page" w:hAnchor="text" w:x="318" w:y="361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2284" w:hRule="exact" w:wrap="none" w:vAnchor="page" w:hAnchor="text" w:x="3549" w:y="361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3.14. "100% охват контингента обучающихся общеобразовательной организации, осваивающих основные общеобразовательные программы по предметам "Технология", "Информатика", "Основы безопасности жизнедеятельности" на обновленном учебном оборудовании"</w:t>
      </w:r>
    </w:p>
    <w:p w:rsidR="002E5178" w:rsidRDefault="002E5178">
      <w:pPr>
        <w:framePr w:w="3187" w:h="2606" w:hRule="exact" w:wrap="none" w:vAnchor="page" w:hAnchor="text" w:x="318" w:y="590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2606" w:hRule="exact" w:wrap="none" w:vAnchor="page" w:hAnchor="text" w:x="3549" w:y="590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Задача 3.15. "70% охват контингента обучающихся общеобразовательной организации дополнительными общеобразовательными программами цифрового, естественно-научного, технического и гуманитарного профилей во внеурочное время с применением обновленного оборудования"</w:t>
      </w:r>
      <w:proofErr w:type="gramEnd"/>
    </w:p>
    <w:p w:rsidR="002E5178" w:rsidRDefault="002E5178">
      <w:pPr>
        <w:framePr w:w="3187" w:h="674" w:hRule="exact" w:wrap="none" w:vAnchor="page" w:hAnchor="text" w:x="318" w:y="850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2E5178" w:rsidRDefault="00A21124">
      <w:pPr>
        <w:framePr w:w="5495" w:h="674" w:hRule="exact" w:wrap="none" w:vAnchor="page" w:hAnchor="text" w:x="3549" w:y="850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4. «Стимулирование образовательной деятельности образовательных учреждений»</w:t>
      </w:r>
    </w:p>
    <w:p w:rsidR="002E5178" w:rsidRDefault="002E5178">
      <w:pPr>
        <w:framePr w:w="3187" w:h="1318" w:hRule="exact" w:wrap="none" w:vAnchor="page" w:hAnchor="text" w:x="318" w:y="918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1318" w:hRule="exact" w:wrap="none" w:vAnchor="page" w:hAnchor="text" w:x="3549" w:y="918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4.1. «Обеспечение поддержки педагогов, достигающих высоких результатов в профессиональной деятельности»</w:t>
      </w:r>
    </w:p>
    <w:p w:rsidR="002E5178" w:rsidRDefault="002E5178">
      <w:pPr>
        <w:framePr w:w="3187" w:h="1640" w:hRule="exact" w:wrap="none" w:vAnchor="page" w:hAnchor="text" w:x="318" w:y="10499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1640" w:hRule="exact" w:wrap="none" w:vAnchor="page" w:hAnchor="text" w:x="3549" w:y="10499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4.2. «Предоставление поддержки инициативной и талантливой молодежи, имеющей высокие индивидуальные достижения в интеллектуальной и творческой деятельности»</w:t>
      </w:r>
    </w:p>
    <w:p w:rsidR="002E5178" w:rsidRDefault="002E5178">
      <w:pPr>
        <w:framePr w:w="3187" w:h="1318" w:hRule="exact" w:wrap="none" w:vAnchor="page" w:hAnchor="text" w:x="318" w:y="12138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2E5178" w:rsidRDefault="00A21124">
      <w:pPr>
        <w:framePr w:w="5495" w:h="1318" w:hRule="exact" w:wrap="none" w:vAnchor="page" w:hAnchor="text" w:x="3549" w:y="12138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Цель 5. «Обеспечение доступности качественных образовательных услуг в сфере </w:t>
      </w:r>
      <w:proofErr w:type="gramStart"/>
      <w:r>
        <w:rPr>
          <w:color w:val="000000"/>
          <w:sz w:val="28"/>
          <w:szCs w:val="28"/>
        </w:rPr>
        <w:t>дополнительного</w:t>
      </w:r>
      <w:proofErr w:type="gramEnd"/>
      <w:r>
        <w:rPr>
          <w:color w:val="000000"/>
          <w:sz w:val="28"/>
          <w:szCs w:val="28"/>
        </w:rPr>
        <w:t xml:space="preserve"> образования в Кировградском городском округе»</w:t>
      </w:r>
    </w:p>
    <w:p w:rsidR="002E5178" w:rsidRDefault="002E5178">
      <w:pPr>
        <w:framePr w:w="3187" w:h="674" w:hRule="exact" w:wrap="none" w:vAnchor="page" w:hAnchor="text" w:x="318" w:y="13456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674" w:hRule="exact" w:wrap="none" w:vAnchor="page" w:hAnchor="text" w:x="3549" w:y="13456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Задача 5.1. «Развитие системы </w:t>
      </w:r>
      <w:proofErr w:type="gramStart"/>
      <w:r>
        <w:rPr>
          <w:color w:val="000000"/>
          <w:sz w:val="28"/>
          <w:szCs w:val="28"/>
        </w:rPr>
        <w:t>дополнительного</w:t>
      </w:r>
      <w:proofErr w:type="gramEnd"/>
      <w:r>
        <w:rPr>
          <w:color w:val="000000"/>
          <w:sz w:val="28"/>
          <w:szCs w:val="28"/>
        </w:rPr>
        <w:t xml:space="preserve"> образования детей»</w:t>
      </w:r>
    </w:p>
    <w:p w:rsidR="002E5178" w:rsidRDefault="002E517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2E517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2E5178" w:rsidRDefault="002E5178">
      <w:pPr>
        <w:framePr w:w="3187" w:h="996" w:hRule="exact" w:wrap="none" w:vAnchor="page" w:hAnchor="text" w:x="318" w:y="9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2E5178" w:rsidRDefault="00A21124">
      <w:pPr>
        <w:framePr w:w="5495" w:h="996" w:hRule="exact" w:wrap="none" w:vAnchor="page" w:hAnchor="text" w:x="3549" w:y="9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6. «Создание условий для сохранения здоровья и развития детей в Кировградском городском округе»</w:t>
      </w:r>
    </w:p>
    <w:p w:rsidR="002E5178" w:rsidRDefault="002E5178">
      <w:pPr>
        <w:framePr w:w="3187" w:h="674" w:hRule="exact" w:wrap="none" w:vAnchor="page" w:hAnchor="text" w:x="318" w:y="194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674" w:hRule="exact" w:wrap="none" w:vAnchor="page" w:hAnchor="text" w:x="3549" w:y="194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6.1. «Совершенствование форм организации отдыха и оздоровления детей»</w:t>
      </w:r>
    </w:p>
    <w:p w:rsidR="002E5178" w:rsidRDefault="002E5178">
      <w:pPr>
        <w:framePr w:w="3187" w:h="1640" w:hRule="exact" w:wrap="none" w:vAnchor="page" w:hAnchor="text" w:x="318" w:y="262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2E5178" w:rsidRDefault="00A21124">
      <w:pPr>
        <w:framePr w:w="5495" w:h="1640" w:hRule="exact" w:wrap="none" w:vAnchor="page" w:hAnchor="text" w:x="3549" w:y="262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7. «Формирование у населения негативного отношения к немедицинскому употреблению наркотических средств и психоактивных веществ и других видов патологической зависимости»</w:t>
      </w:r>
    </w:p>
    <w:p w:rsidR="002E5178" w:rsidRDefault="002E5178">
      <w:pPr>
        <w:framePr w:w="3187" w:h="1318" w:hRule="exact" w:wrap="none" w:vAnchor="page" w:hAnchor="text" w:x="318" w:y="426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1318" w:hRule="exact" w:wrap="none" w:vAnchor="page" w:hAnchor="text" w:x="3549" w:y="426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7.1. «Развитие и внедрение системного подхода к профилактике наркомании, алкоголизма и формированию здорового образа жизни»</w:t>
      </w:r>
    </w:p>
    <w:p w:rsidR="002E5178" w:rsidRDefault="002E5178">
      <w:pPr>
        <w:framePr w:w="3187" w:h="2284" w:hRule="exact" w:wrap="none" w:vAnchor="page" w:hAnchor="text" w:x="318" w:y="5579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2E5178" w:rsidRDefault="00A21124">
      <w:pPr>
        <w:framePr w:w="5495" w:h="2284" w:hRule="exact" w:wrap="none" w:vAnchor="page" w:hAnchor="text" w:x="3549" w:y="5579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8. «Приведение материально-технической базы образовательных организаций Кировградского городского округа в соответствие с современными требованиями к условиям реализации государственных образовательных стандартов»</w:t>
      </w:r>
    </w:p>
    <w:p w:rsidR="002E5178" w:rsidRDefault="002E5178">
      <w:pPr>
        <w:framePr w:w="3187" w:h="1962" w:hRule="exact" w:wrap="none" w:vAnchor="page" w:hAnchor="text" w:x="318" w:y="786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1962" w:hRule="exact" w:wrap="none" w:vAnchor="page" w:hAnchor="text" w:x="3549" w:y="786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8.1. «Обеспечение соответствия состояния зданий и помещений государственных и муниципальных образовательных организаций требованиям пожарной безопасности и санитарного законодательства»</w:t>
      </w:r>
    </w:p>
    <w:p w:rsidR="002E5178" w:rsidRDefault="002E5178">
      <w:pPr>
        <w:framePr w:w="3187" w:h="1962" w:hRule="exact" w:wrap="none" w:vAnchor="page" w:hAnchor="text" w:x="318" w:y="982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1962" w:hRule="exact" w:wrap="none" w:vAnchor="page" w:hAnchor="text" w:x="3549" w:y="982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8.2. «Создание в образовательных организациях условий для успешной социализации детей с ограниченными возможностями здоровья и детей-инвалидов, а также детей-сирот и детей, оставшихся без попечения родителей»</w:t>
      </w:r>
    </w:p>
    <w:p w:rsidR="002E5178" w:rsidRDefault="002E5178">
      <w:pPr>
        <w:framePr w:w="3187" w:h="2606" w:hRule="exact" w:wrap="none" w:vAnchor="page" w:hAnchor="text" w:x="318" w:y="11786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2606" w:hRule="exact" w:wrap="none" w:vAnchor="page" w:hAnchor="text" w:x="3549" w:y="11786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8.3. Приобретение и установка недостающего оборудования производственных помещений столовых общеобразовательных организаций, действующего оборудования (с подтвержденным процентом износа более 80% взамен вышедшего из строя, устаревшего оборудования).</w:t>
      </w:r>
    </w:p>
    <w:p w:rsidR="002E5178" w:rsidRDefault="002E517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2E517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2E5178" w:rsidRDefault="002E5178">
      <w:pPr>
        <w:framePr w:w="3187" w:h="996" w:hRule="exact" w:wrap="none" w:vAnchor="page" w:hAnchor="text" w:x="318" w:y="9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2E5178" w:rsidRDefault="00A21124">
      <w:pPr>
        <w:framePr w:w="5495" w:h="996" w:hRule="exact" w:wrap="none" w:vAnchor="page" w:hAnchor="text" w:x="3549" w:y="9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9. «Обеспечение общеобластных мероприятий и муниципальная поддержка в сфере образования»</w:t>
      </w:r>
    </w:p>
    <w:p w:rsidR="002E5178" w:rsidRDefault="002E5178">
      <w:pPr>
        <w:framePr w:w="3187" w:h="996" w:hRule="exact" w:wrap="none" w:vAnchor="page" w:hAnchor="text" w:x="318" w:y="194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996" w:hRule="exact" w:wrap="none" w:vAnchor="page" w:hAnchor="text" w:x="3549" w:y="194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9.1. «Обеспечение исполнения полномочий Управления образования Кировградского городского округа»</w:t>
      </w:r>
    </w:p>
    <w:p w:rsidR="002E5178" w:rsidRDefault="002E5178">
      <w:pPr>
        <w:framePr w:w="3187" w:h="1640" w:hRule="exact" w:wrap="none" w:vAnchor="page" w:hAnchor="text" w:x="318" w:y="294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2E5178" w:rsidRDefault="00A21124">
      <w:pPr>
        <w:framePr w:w="5495" w:h="1640" w:hRule="exact" w:wrap="none" w:vAnchor="page" w:hAnchor="text" w:x="3549" w:y="294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10. "Обеспечения благоприятного состояния окружающей среды и санэпидблагополучия территории как необходимого условия улучшения качества жизни и здоровья населения"</w:t>
      </w:r>
    </w:p>
    <w:p w:rsidR="002E5178" w:rsidRDefault="002E5178">
      <w:pPr>
        <w:framePr w:w="3187" w:h="1640" w:hRule="exact" w:wrap="none" w:vAnchor="page" w:hAnchor="text" w:x="318" w:y="458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1640" w:hRule="exact" w:wrap="none" w:vAnchor="page" w:hAnchor="text" w:x="3549" w:y="458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10.1. "Предупреждение чрезвычайных ситуаций муниципального характера, возникающих при осуществлении обращения с отходами производства и потребления и ликвидация их последствий"</w:t>
      </w:r>
    </w:p>
    <w:p w:rsidR="002E5178" w:rsidRDefault="002E5178">
      <w:pPr>
        <w:framePr w:w="3187" w:h="1640" w:hRule="exact" w:wrap="none" w:vAnchor="page" w:hAnchor="text" w:x="318" w:y="622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2E5178" w:rsidRDefault="00A21124">
      <w:pPr>
        <w:framePr w:w="5495" w:h="1640" w:hRule="exact" w:wrap="none" w:vAnchor="page" w:hAnchor="text" w:x="3549" w:y="622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11. "Создание условий для расширения естественнонаучных и технических представлений учащихся в сочетании с повышением интереса к техническим знаниям"</w:t>
      </w:r>
    </w:p>
    <w:p w:rsidR="002E5178" w:rsidRDefault="002E5178">
      <w:pPr>
        <w:framePr w:w="3187" w:h="2284" w:hRule="exact" w:wrap="none" w:vAnchor="page" w:hAnchor="text" w:x="318" w:y="786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2284" w:hRule="exact" w:wrap="none" w:vAnchor="page" w:hAnchor="text" w:x="3549" w:y="786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11.1. "Формирование умений и навыков конструирования и технического моделирования, приобретение опыта при решении сложных конструкторских задач по механике, общеучебных умений и навыков, универсальных способов деятельности и ключевых компетенций"</w:t>
      </w:r>
    </w:p>
    <w:p w:rsidR="002E5178" w:rsidRDefault="002E5178">
      <w:pPr>
        <w:framePr w:w="3187" w:h="2928" w:hRule="exact" w:wrap="none" w:vAnchor="page" w:hAnchor="text" w:x="318" w:y="1014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2928" w:hRule="exact" w:wrap="none" w:vAnchor="page" w:hAnchor="text" w:x="3549" w:y="1014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Задача 11.2. </w:t>
      </w:r>
      <w:proofErr w:type="gramStart"/>
      <w:r>
        <w:rPr>
          <w:color w:val="000000"/>
          <w:sz w:val="28"/>
          <w:szCs w:val="28"/>
        </w:rPr>
        <w:t>"Развитие творческой активности, самостоятельности в принятии оптимальных решений в различных ситуациях, развитие внимания, оперативной памяти, воображения, мышления (логического, комбинаторного, творческого), ответственности, высокой культуры, дисциплины, коммуникативных способностей"</w:t>
      </w:r>
      <w:proofErr w:type="gramEnd"/>
    </w:p>
    <w:p w:rsidR="002E5178" w:rsidRDefault="002E517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2E517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2E5178" w:rsidRDefault="002E5178">
      <w:pPr>
        <w:framePr w:w="3187" w:h="1962" w:hRule="exact" w:wrap="none" w:vAnchor="page" w:hAnchor="text" w:x="318" w:y="9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2E5178" w:rsidRDefault="00A21124">
      <w:pPr>
        <w:framePr w:w="5495" w:h="1962" w:hRule="exact" w:wrap="none" w:vAnchor="page" w:hAnchor="text" w:x="3549" w:y="9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12. Создание условий для формирования личности гражданина и патриота России с присущими ему ценностями, взглядами, ориентациями, установками, мотивами деятельности и поведения</w:t>
      </w:r>
    </w:p>
    <w:p w:rsidR="002E5178" w:rsidRDefault="002E5178">
      <w:pPr>
        <w:framePr w:w="3187" w:h="1962" w:hRule="exact" w:wrap="none" w:vAnchor="page" w:hAnchor="text" w:x="318" w:y="291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1962" w:hRule="exact" w:wrap="none" w:vAnchor="page" w:hAnchor="text" w:x="3549" w:y="291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12.1. Обучение учащихся начальным знаниям в области обороны и подготовки по основам военной службы, правил обращения с боевым стрелковым ручным оружием, основ боевой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тактической медицинской строевой подготовки</w:t>
      </w:r>
    </w:p>
    <w:p w:rsidR="002E5178" w:rsidRDefault="002E5178">
      <w:pPr>
        <w:framePr w:w="3187" w:h="2928" w:hRule="exact" w:wrap="none" w:vAnchor="page" w:hAnchor="text" w:x="318" w:y="487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2928" w:hRule="exact" w:wrap="none" w:vAnchor="page" w:hAnchor="text" w:x="3549" w:y="487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Задача 12.2. </w:t>
      </w:r>
      <w:proofErr w:type="gramStart"/>
      <w:r>
        <w:rPr>
          <w:color w:val="000000"/>
          <w:sz w:val="28"/>
          <w:szCs w:val="28"/>
        </w:rPr>
        <w:t>"Развитие творческой активности, самостоятельности в принятии оптимальных решений в различных ситуациях, развитие внимания, оперативной памяти, воображения, мышления (логического, комбинаторного, творческого), ответственности, высокой культуры, дисциплины, коммуникативных способностей"</w:t>
      </w:r>
      <w:proofErr w:type="gramEnd"/>
    </w:p>
    <w:p w:rsidR="002E5178" w:rsidRDefault="002E5178">
      <w:pPr>
        <w:framePr w:w="3187" w:h="1640" w:hRule="exact" w:wrap="none" w:vAnchor="page" w:hAnchor="text" w:x="318" w:y="780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2E5178" w:rsidRDefault="00A21124">
      <w:pPr>
        <w:framePr w:w="5495" w:h="1640" w:hRule="exact" w:wrap="none" w:vAnchor="page" w:hAnchor="text" w:x="3549" w:y="780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13. Воспитание и взаимодействие обучающихся с детскими общественными объединениями, в целях достижения результатов федерального проекта "Патриотическое воспитание граждан РФ"</w:t>
      </w:r>
    </w:p>
    <w:p w:rsidR="002E5178" w:rsidRDefault="002E5178">
      <w:pPr>
        <w:framePr w:w="3187" w:h="1640" w:hRule="exact" w:wrap="none" w:vAnchor="page" w:hAnchor="text" w:x="318" w:y="944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1640" w:hRule="exact" w:wrap="none" w:vAnchor="page" w:hAnchor="text" w:x="3549" w:y="944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13.1.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</w:p>
    <w:p w:rsidR="002E5178" w:rsidRDefault="002E5178">
      <w:pPr>
        <w:framePr w:w="3187" w:h="2284" w:hRule="exact" w:wrap="none" w:vAnchor="page" w:hAnchor="text" w:x="318" w:y="1108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2E5178" w:rsidRDefault="00A21124">
      <w:pPr>
        <w:framePr w:w="5495" w:h="2284" w:hRule="exact" w:wrap="none" w:vAnchor="page" w:hAnchor="text" w:x="3549" w:y="1108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14. "Обеспечение условий для подготовки в Кировградском городском округе рабочих и инженерных кадров в масштабах и с качеством, удовлетворяющим текущие и перспективные потребности экономики Кировградского городского округа"</w:t>
      </w:r>
    </w:p>
    <w:p w:rsidR="002E5178" w:rsidRDefault="002E517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2E517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2E5178" w:rsidRDefault="002E5178">
      <w:pPr>
        <w:framePr w:w="3187" w:h="1318" w:hRule="exact" w:wrap="none" w:vAnchor="page" w:hAnchor="text" w:x="318" w:y="9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1318" w:hRule="exact" w:wrap="none" w:vAnchor="page" w:hAnchor="text" w:x="3549" w:y="9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14.1. "Создание условий, обеспечивающих возможность реализации права граждан на непрерывное образование по инженерно-техническим специальностям"</w:t>
      </w:r>
    </w:p>
    <w:p w:rsidR="002E5178" w:rsidRDefault="00A21124">
      <w:pPr>
        <w:framePr w:w="3187" w:h="1333" w:hRule="exact" w:wrap="none" w:vAnchor="page" w:hAnchor="text" w:x="317" w:y="2269"/>
        <w:widowControl w:val="0"/>
        <w:pBdr>
          <w:top w:val="single" w:sz="6" w:space="0" w:color="000000"/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подпрограмм муниципальной программы (при их наличии)</w:t>
      </w:r>
    </w:p>
    <w:p w:rsidR="002E5178" w:rsidRDefault="00A21124">
      <w:pPr>
        <w:framePr w:w="5495" w:h="1333" w:hRule="exact" w:wrap="none" w:vAnchor="page" w:hAnchor="text" w:x="3549" w:y="2269"/>
        <w:widowControl w:val="0"/>
        <w:pBdr>
          <w:top w:val="single" w:sz="6" w:space="0" w:color="000000"/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«Развитие системы </w:t>
      </w:r>
      <w:proofErr w:type="gramStart"/>
      <w:r>
        <w:rPr>
          <w:color w:val="000000"/>
          <w:sz w:val="28"/>
          <w:szCs w:val="28"/>
        </w:rPr>
        <w:t>дошкольного</w:t>
      </w:r>
      <w:proofErr w:type="gramEnd"/>
      <w:r>
        <w:rPr>
          <w:color w:val="000000"/>
          <w:sz w:val="28"/>
          <w:szCs w:val="28"/>
        </w:rPr>
        <w:t xml:space="preserve"> образования в Кировградском городском округе»</w:t>
      </w:r>
    </w:p>
    <w:p w:rsidR="002E5178" w:rsidRDefault="002E5178">
      <w:pPr>
        <w:framePr w:w="3187" w:h="674" w:hRule="exact" w:wrap="none" w:vAnchor="page" w:hAnchor="text" w:x="317" w:y="3602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2E5178" w:rsidRDefault="00A21124">
      <w:pPr>
        <w:framePr w:w="5495" w:h="674" w:hRule="exact" w:wrap="none" w:vAnchor="page" w:hAnchor="text" w:x="3549" w:y="3602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«Развитие системы общего образования в Кировградском городском округе»</w:t>
      </w:r>
    </w:p>
    <w:p w:rsidR="002E5178" w:rsidRDefault="002E5178">
      <w:pPr>
        <w:framePr w:w="3187" w:h="996" w:hRule="exact" w:wrap="none" w:vAnchor="page" w:hAnchor="text" w:x="317" w:y="4276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2E5178" w:rsidRDefault="00A21124">
      <w:pPr>
        <w:framePr w:w="5495" w:h="996" w:hRule="exact" w:wrap="none" w:vAnchor="page" w:hAnchor="text" w:x="3549" w:y="4276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«Развитие системы </w:t>
      </w:r>
      <w:proofErr w:type="gramStart"/>
      <w:r>
        <w:rPr>
          <w:color w:val="000000"/>
          <w:sz w:val="28"/>
          <w:szCs w:val="28"/>
        </w:rPr>
        <w:t>дополнительного</w:t>
      </w:r>
      <w:proofErr w:type="gramEnd"/>
      <w:r>
        <w:rPr>
          <w:color w:val="000000"/>
          <w:sz w:val="28"/>
          <w:szCs w:val="28"/>
        </w:rPr>
        <w:t xml:space="preserve"> образования в Кировградском городском округе»</w:t>
      </w:r>
    </w:p>
    <w:p w:rsidR="002E5178" w:rsidRDefault="002E5178">
      <w:pPr>
        <w:framePr w:w="3187" w:h="674" w:hRule="exact" w:wrap="none" w:vAnchor="page" w:hAnchor="text" w:x="317" w:y="5272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2E5178" w:rsidRDefault="00A21124">
      <w:pPr>
        <w:framePr w:w="5495" w:h="674" w:hRule="exact" w:wrap="none" w:vAnchor="page" w:hAnchor="text" w:x="3549" w:y="5272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"Организация отдыха и оздоровления детей и подростков"</w:t>
      </w:r>
    </w:p>
    <w:p w:rsidR="002E5178" w:rsidRDefault="002E5178">
      <w:pPr>
        <w:framePr w:w="3187" w:h="1318" w:hRule="exact" w:wrap="none" w:vAnchor="page" w:hAnchor="text" w:x="317" w:y="5946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2E5178" w:rsidRDefault="00A21124">
      <w:pPr>
        <w:framePr w:w="5495" w:h="1318" w:hRule="exact" w:wrap="none" w:vAnchor="page" w:hAnchor="text" w:x="3549" w:y="5946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«Предупреждение распространения наркомании, токсикомании, алкоголизма на территории Кировградского городского округа»</w:t>
      </w:r>
    </w:p>
    <w:p w:rsidR="002E5178" w:rsidRDefault="002E5178">
      <w:pPr>
        <w:framePr w:w="3187" w:h="1318" w:hRule="exact" w:wrap="none" w:vAnchor="page" w:hAnchor="text" w:x="317" w:y="7264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2E5178" w:rsidRDefault="00A21124">
      <w:pPr>
        <w:framePr w:w="5495" w:h="1318" w:hRule="exact" w:wrap="none" w:vAnchor="page" w:hAnchor="text" w:x="3549" w:y="7264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«Укрепление и развитие материально-технической базы образовательных организаций Кировградского городского округа»</w:t>
      </w:r>
    </w:p>
    <w:p w:rsidR="002E5178" w:rsidRDefault="002E5178">
      <w:pPr>
        <w:framePr w:w="3187" w:h="1318" w:hRule="exact" w:wrap="none" w:vAnchor="page" w:hAnchor="text" w:x="317" w:y="8582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2E5178" w:rsidRDefault="00A21124">
      <w:pPr>
        <w:framePr w:w="5495" w:h="1318" w:hRule="exact" w:wrap="none" w:vAnchor="page" w:hAnchor="text" w:x="3549" w:y="8582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Обеспечение реализации муниципальной программы "Развитие системы образования в Кировградском городском округе на 2021-2027 годы"</w:t>
      </w:r>
    </w:p>
    <w:p w:rsidR="002E5178" w:rsidRDefault="002E5178">
      <w:pPr>
        <w:framePr w:w="3187" w:h="674" w:hRule="exact" w:wrap="none" w:vAnchor="page" w:hAnchor="text" w:x="317" w:y="9900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2E5178" w:rsidRDefault="00A21124">
      <w:pPr>
        <w:framePr w:w="5495" w:h="674" w:hRule="exact" w:wrap="none" w:vAnchor="page" w:hAnchor="text" w:x="3549" w:y="9900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«Экология Кировградского городского округа»</w:t>
      </w:r>
    </w:p>
    <w:p w:rsidR="002E5178" w:rsidRDefault="002E5178">
      <w:pPr>
        <w:framePr w:w="3187" w:h="674" w:hRule="exact" w:wrap="none" w:vAnchor="page" w:hAnchor="text" w:x="317" w:y="10574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2E5178" w:rsidRDefault="00A21124">
      <w:pPr>
        <w:framePr w:w="5495" w:h="674" w:hRule="exact" w:wrap="none" w:vAnchor="page" w:hAnchor="text" w:x="3549" w:y="10574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"Развитие технического творчества, робототехники и 3D моделирования"</w:t>
      </w:r>
    </w:p>
    <w:p w:rsidR="002E5178" w:rsidRDefault="002E5178">
      <w:pPr>
        <w:framePr w:w="3187" w:h="674" w:hRule="exact" w:wrap="none" w:vAnchor="page" w:hAnchor="text" w:x="317" w:y="11248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2E5178" w:rsidRDefault="00A21124">
      <w:pPr>
        <w:framePr w:w="5495" w:h="674" w:hRule="exact" w:wrap="none" w:vAnchor="page" w:hAnchor="text" w:x="3549" w:y="11248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Патриотическое воспитание граждан в Кировградском городском округе</w:t>
      </w:r>
    </w:p>
    <w:p w:rsidR="002E5178" w:rsidRDefault="002E5178">
      <w:pPr>
        <w:framePr w:w="3187" w:h="674" w:hRule="exact" w:wrap="none" w:vAnchor="page" w:hAnchor="text" w:x="317" w:y="1192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2E5178" w:rsidRDefault="00A21124">
      <w:pPr>
        <w:framePr w:w="5495" w:h="674" w:hRule="exact" w:wrap="none" w:vAnchor="page" w:hAnchor="text" w:x="3549" w:y="1192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"Реализация проекта "Уральская инженерная школа"</w:t>
      </w:r>
    </w:p>
    <w:p w:rsidR="002E5178" w:rsidRDefault="00A21124">
      <w:pPr>
        <w:framePr w:w="3187" w:h="1684" w:hRule="exact" w:wrap="none" w:vAnchor="page" w:hAnchor="text" w:x="318" w:y="12595"/>
        <w:widowControl w:val="0"/>
        <w:pBdr>
          <w:top w:val="single" w:sz="6" w:space="0" w:color="000000"/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основных целевых показателей муниципальной программы</w:t>
      </w:r>
    </w:p>
    <w:p w:rsidR="002E5178" w:rsidRDefault="00A21124">
      <w:pPr>
        <w:framePr w:w="5495" w:h="1684" w:hRule="exact" w:wrap="none" w:vAnchor="page" w:hAnchor="text" w:x="3549" w:y="12595"/>
        <w:widowControl w:val="0"/>
        <w:pBdr>
          <w:top w:val="single" w:sz="6" w:space="0" w:color="000000"/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Отношение численности детей в возрасте 3-7 лет, которым предоставлена возможность получать услуги </w:t>
      </w:r>
      <w:proofErr w:type="gramStart"/>
      <w:r>
        <w:rPr>
          <w:color w:val="000000"/>
          <w:sz w:val="28"/>
          <w:szCs w:val="28"/>
        </w:rPr>
        <w:t>дошкольного</w:t>
      </w:r>
      <w:proofErr w:type="gramEnd"/>
      <w:r>
        <w:rPr>
          <w:color w:val="000000"/>
          <w:sz w:val="28"/>
          <w:szCs w:val="28"/>
        </w:rPr>
        <w:t xml:space="preserve"> образования, к общей численности детей в возрасте 3-7 лет</w:t>
      </w:r>
    </w:p>
    <w:p w:rsidR="002E5178" w:rsidRDefault="002E517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2E517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2E5178" w:rsidRDefault="002E5178">
      <w:pPr>
        <w:framePr w:w="3187" w:h="1341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341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>Количество образовательных организаций дошкольного образования, имеющих исправные системы отопления, водоснабжения и водоотведения</w:t>
      </w:r>
      <w:proofErr w:type="gramEnd"/>
    </w:p>
    <w:p w:rsidR="002E5178" w:rsidRDefault="002E5178">
      <w:pPr>
        <w:framePr w:w="3187" w:h="2324" w:hRule="exact" w:wrap="none" w:vAnchor="page" w:hAnchor="text" w:x="318" w:y="229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2324" w:hRule="exact" w:wrap="none" w:vAnchor="page" w:hAnchor="text" w:x="3549" w:y="2292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Соотношение средней заработной платы педагогических работников муниципальных дошкольных образовательных учреждений и средней заработной платы в сфере общего образования в Кировградском городском округе</w:t>
      </w:r>
    </w:p>
    <w:p w:rsidR="002E5178" w:rsidRDefault="002E5178">
      <w:pPr>
        <w:framePr w:w="3187" w:h="1669" w:hRule="exact" w:wrap="none" w:vAnchor="page" w:hAnchor="text" w:x="318" w:y="461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669" w:hRule="exact" w:wrap="none" w:vAnchor="page" w:hAnchor="text" w:x="3549" w:y="461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Отношение численности детей в возрасте 1-3 лет, которым предоставлена возможность получать услуги </w:t>
      </w:r>
      <w:proofErr w:type="gramStart"/>
      <w:r>
        <w:rPr>
          <w:color w:val="000000"/>
          <w:sz w:val="28"/>
          <w:szCs w:val="28"/>
        </w:rPr>
        <w:t>дошкольного</w:t>
      </w:r>
      <w:proofErr w:type="gramEnd"/>
      <w:r>
        <w:rPr>
          <w:color w:val="000000"/>
          <w:sz w:val="28"/>
          <w:szCs w:val="28"/>
        </w:rPr>
        <w:t xml:space="preserve"> образования, к общей численности детей в возрасте 1-3 лет</w:t>
      </w:r>
    </w:p>
    <w:p w:rsidR="002E5178" w:rsidRDefault="002E5178">
      <w:pPr>
        <w:framePr w:w="3187" w:h="1669" w:hRule="exact" w:wrap="none" w:vAnchor="page" w:hAnchor="text" w:x="318" w:y="628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669" w:hRule="exact" w:wrap="none" w:vAnchor="page" w:hAnchor="text" w:x="3549" w:y="6285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Доля дошкольных образовательных учреждений</w:t>
      </w:r>
      <w:proofErr w:type="gramStart"/>
      <w:r>
        <w:rPr>
          <w:color w:val="000000"/>
          <w:sz w:val="28"/>
          <w:szCs w:val="28"/>
        </w:rPr>
        <w:t>,в</w:t>
      </w:r>
      <w:proofErr w:type="gramEnd"/>
      <w:r>
        <w:rPr>
          <w:color w:val="000000"/>
          <w:sz w:val="28"/>
          <w:szCs w:val="28"/>
        </w:rPr>
        <w:t xml:space="preserve"> которых здания и помещения приведены в соответствие с требованиями антитеррористической безопасности</w:t>
      </w:r>
    </w:p>
    <w:p w:rsidR="002E5178" w:rsidRDefault="002E5178">
      <w:pPr>
        <w:framePr w:w="3187" w:h="1013" w:hRule="exact" w:wrap="none" w:vAnchor="page" w:hAnchor="text" w:x="318" w:y="795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013" w:hRule="exact" w:wrap="none" w:vAnchor="page" w:hAnchor="text" w:x="3549" w:y="795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Доступность дошкольного образования для детей дошкольного возраста от 1,5 до 3 лет</w:t>
      </w:r>
    </w:p>
    <w:p w:rsidR="002E5178" w:rsidRDefault="002E5178">
      <w:pPr>
        <w:framePr w:w="3187" w:h="1996" w:hRule="exact" w:wrap="none" w:vAnchor="page" w:hAnchor="text" w:x="318" w:y="8967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996" w:hRule="exact" w:wrap="none" w:vAnchor="page" w:hAnchor="text" w:x="3549" w:y="8967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Доля общеобразовательных  </w:t>
      </w:r>
      <w:proofErr w:type="gramStart"/>
      <w:r>
        <w:rPr>
          <w:color w:val="000000"/>
          <w:sz w:val="28"/>
          <w:szCs w:val="28"/>
        </w:rPr>
        <w:t>организаций</w:t>
      </w:r>
      <w:proofErr w:type="gramEnd"/>
      <w:r>
        <w:rPr>
          <w:color w:val="000000"/>
          <w:sz w:val="28"/>
          <w:szCs w:val="28"/>
        </w:rPr>
        <w:t xml:space="preserve"> в которых введены ставки советников директора по воспитанию и взаимодействию с детскими объединениями и обеспечена их деятельность</w:t>
      </w:r>
    </w:p>
    <w:p w:rsidR="002E5178" w:rsidRDefault="002E517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2E517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2E5178" w:rsidRDefault="002E5178">
      <w:pPr>
        <w:framePr w:w="3187" w:h="4290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4290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Доля численности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 xml:space="preserve"> в возрасте от 17-21 года, завершивших обучение по программе  среднего общего образования и продолживших обучение по программе среднего профессионального образования и высшего профессионального образования, в общей численности обучающихся, завершивших обучение по программе среднего общего образования соответствующей возрастной группы, в муниципальном образовании, расположенном на территории Свердловской области"</w:t>
      </w:r>
    </w:p>
    <w:p w:rsidR="002E5178" w:rsidRDefault="002E5178">
      <w:pPr>
        <w:framePr w:w="3187" w:h="2652" w:hRule="exact" w:wrap="none" w:vAnchor="page" w:hAnchor="text" w:x="318" w:y="524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2652" w:hRule="exact" w:wrap="none" w:vAnchor="page" w:hAnchor="text" w:x="3549" w:y="5242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Охват детей школьного возраста в муниципальных общеобразовательных организациях Кировградского городского округа образовательными услугами в рамках государственного образовательного стандарта и федерального государственного образовательного стандарта</w:t>
      </w:r>
    </w:p>
    <w:p w:rsidR="002E5178" w:rsidRDefault="002E5178">
      <w:pPr>
        <w:framePr w:w="3187" w:h="1996" w:hRule="exact" w:wrap="none" w:vAnchor="page" w:hAnchor="text" w:x="318" w:y="789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996" w:hRule="exact" w:wrap="none" w:vAnchor="page" w:hAnchor="text" w:x="3549" w:y="789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Доля общеобразовательных организаций, перешедших на федеральный государственный образовательный стандарт общего образования, в общем количестве общеобразовательных организаций</w:t>
      </w:r>
    </w:p>
    <w:p w:rsidR="002E5178" w:rsidRDefault="002E5178">
      <w:pPr>
        <w:framePr w:w="3187" w:h="2652" w:hRule="exact" w:wrap="none" w:vAnchor="page" w:hAnchor="text" w:x="318" w:y="989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2652" w:hRule="exact" w:wrap="none" w:vAnchor="page" w:hAnchor="text" w:x="3549" w:y="989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proofErr w:type="gramStart"/>
      <w:r>
        <w:rPr>
          <w:color w:val="000000"/>
          <w:sz w:val="28"/>
          <w:szCs w:val="28"/>
        </w:rPr>
        <w:t>Доля выпускников общеобразовательных организаций, расположенных на территории муниципального образования, поступивших в год окончания в профессиональные образовательные организации и образовательные организации высшего образования"</w:t>
      </w:r>
      <w:proofErr w:type="gramEnd"/>
    </w:p>
    <w:p w:rsidR="002E5178" w:rsidRDefault="002E517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2E517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2E5178" w:rsidRDefault="002E5178">
      <w:pPr>
        <w:framePr w:w="3187" w:h="3963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3963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Доля педагогических и руководящих работников, прошедших курсы повышения квалификации в связи с введением федерального государственного образовательного стандарта общего образования, от общей численности педагогических и руководящих работников, направляемых на курсы повышения квалификации в связи с введением федерального государственного образовательного стандарта общего образования</w:t>
      </w:r>
    </w:p>
    <w:p w:rsidR="002E5178" w:rsidRDefault="002E5178">
      <w:pPr>
        <w:framePr w:w="3187" w:h="1341" w:hRule="exact" w:wrap="none" w:vAnchor="page" w:hAnchor="text" w:x="318" w:y="491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341" w:hRule="exact" w:wrap="none" w:vAnchor="page" w:hAnchor="text" w:x="3549" w:y="491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Количество общеобразовательных учреждений, в которых в текущем году были направлены средства на укрепление и развитие материально-технической базы</w:t>
      </w:r>
    </w:p>
    <w:p w:rsidR="002E5178" w:rsidRDefault="002E5178">
      <w:pPr>
        <w:framePr w:w="3187" w:h="1996" w:hRule="exact" w:wrap="none" w:vAnchor="page" w:hAnchor="text" w:x="318" w:y="625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996" w:hRule="exact" w:wrap="none" w:vAnchor="page" w:hAnchor="text" w:x="3549" w:y="6255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 Доля работников муниципальных организаций, расположенных на территории муниципального образования, прошедших </w:t>
      </w:r>
      <w:proofErr w:type="gramStart"/>
      <w:r>
        <w:rPr>
          <w:color w:val="000000"/>
          <w:sz w:val="28"/>
          <w:szCs w:val="28"/>
        </w:rPr>
        <w:t>обучение по программам</w:t>
      </w:r>
      <w:proofErr w:type="gramEnd"/>
      <w:r>
        <w:rPr>
          <w:color w:val="000000"/>
          <w:sz w:val="28"/>
          <w:szCs w:val="28"/>
        </w:rPr>
        <w:t xml:space="preserve"> дополнительного профессионального образования"</w:t>
      </w:r>
    </w:p>
    <w:p w:rsidR="002E5178" w:rsidRDefault="002E5178">
      <w:pPr>
        <w:framePr w:w="3187" w:h="1341" w:hRule="exact" w:wrap="none" w:vAnchor="page" w:hAnchor="text" w:x="318" w:y="82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341" w:hRule="exact" w:wrap="none" w:vAnchor="page" w:hAnchor="text" w:x="3549" w:y="82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 Число обучающихся образовательных организаций (общего и среднего профессионального образования), охваченных программами воспитания</w:t>
      </w:r>
    </w:p>
    <w:p w:rsidR="002E5178" w:rsidRDefault="002E5178">
      <w:pPr>
        <w:framePr w:w="3187" w:h="2652" w:hRule="exact" w:wrap="none" w:vAnchor="page" w:hAnchor="text" w:x="318" w:y="959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2652" w:hRule="exact" w:wrap="none" w:vAnchor="page" w:hAnchor="text" w:x="3549" w:y="9592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16. Количество образовательных организаций общего и среднего профессионального образования всех форм собственности и ведомственной принадлежности, в которых внедрены рабочие программы воспитания и календарные планы воспитательной работы</w:t>
      </w:r>
    </w:p>
    <w:p w:rsidR="002E5178" w:rsidRDefault="002E5178">
      <w:pPr>
        <w:framePr w:w="3187" w:h="1996" w:hRule="exact" w:wrap="none" w:vAnchor="page" w:hAnchor="text" w:x="318" w:y="1224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996" w:hRule="exact" w:wrap="none" w:vAnchor="page" w:hAnchor="text" w:x="3549" w:y="1224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17. Доля общеобразовательных организаций, функционирующих в рамках национальной образовательной инициативы «Наша новая школа», в общем количестве общеобразовательных организаций</w:t>
      </w:r>
    </w:p>
    <w:p w:rsidR="002E5178" w:rsidRDefault="002E517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2E517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2E5178" w:rsidRDefault="002E5178">
      <w:pPr>
        <w:framePr w:w="3187" w:h="1669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669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 Доля общеобразовательных организаций, функционирующих в рамках национального проекта "Образование", в общем количестве общеобразовательных организаций</w:t>
      </w:r>
    </w:p>
    <w:p w:rsidR="002E5178" w:rsidRDefault="002E5178">
      <w:pPr>
        <w:framePr w:w="3187" w:h="1013" w:hRule="exact" w:wrap="none" w:vAnchor="page" w:hAnchor="text" w:x="318" w:y="262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013" w:hRule="exact" w:wrap="none" w:vAnchor="page" w:hAnchor="text" w:x="3549" w:y="262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 Охват организованным горячим питанием учащихся общеобразовательных организаций</w:t>
      </w:r>
    </w:p>
    <w:p w:rsidR="002E5178" w:rsidRDefault="002E5178">
      <w:pPr>
        <w:framePr w:w="3187" w:h="3307" w:hRule="exact" w:wrap="none" w:vAnchor="page" w:hAnchor="text" w:x="318" w:y="363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3307" w:hRule="exact" w:wrap="none" w:vAnchor="page" w:hAnchor="text" w:x="3549" w:y="363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20. </w:t>
      </w:r>
      <w:proofErr w:type="gramStart"/>
      <w:r>
        <w:rPr>
          <w:color w:val="000000"/>
          <w:sz w:val="28"/>
          <w:szCs w:val="28"/>
        </w:rPr>
        <w:t>Доля обучающихся, получающих начальное общее образование 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 в государственных и муниципальных образовательных организациях</w:t>
      </w:r>
      <w:proofErr w:type="gramEnd"/>
    </w:p>
    <w:p w:rsidR="002E5178" w:rsidRDefault="002E5178">
      <w:pPr>
        <w:framePr w:w="3187" w:h="1996" w:hRule="exact" w:wrap="none" w:vAnchor="page" w:hAnchor="text" w:x="318" w:y="694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996" w:hRule="exact" w:wrap="none" w:vAnchor="page" w:hAnchor="text" w:x="3549" w:y="694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21. Доля выпускников муниципальных общеобразовательных организаций, не сдавших единый государственный экзамен в общей численности выпускников муниципальных общеобразовательных организаций</w:t>
      </w:r>
    </w:p>
    <w:p w:rsidR="002E5178" w:rsidRDefault="002E5178">
      <w:pPr>
        <w:framePr w:w="3187" w:h="1669" w:hRule="exact" w:wrap="none" w:vAnchor="page" w:hAnchor="text" w:x="318" w:y="8937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669" w:hRule="exact" w:wrap="none" w:vAnchor="page" w:hAnchor="text" w:x="3549" w:y="8937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22. Соотношение средней заработной платы педагогических работников муниципальных общеобразовательных учреждений и средней заработной платы в Кировградском городском округе</w:t>
      </w:r>
    </w:p>
    <w:p w:rsidR="002E5178" w:rsidRDefault="002E5178">
      <w:pPr>
        <w:framePr w:w="3187" w:h="1341" w:hRule="exact" w:wrap="none" w:vAnchor="page" w:hAnchor="text" w:x="318" w:y="1060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341" w:hRule="exact" w:wrap="none" w:vAnchor="page" w:hAnchor="text" w:x="3549" w:y="10605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23. Количество общеобразовательных организаций, расположенных в сельской местности, в которых отремонтированы спортивные залы</w:t>
      </w:r>
    </w:p>
    <w:p w:rsidR="002E5178" w:rsidRDefault="002E5178">
      <w:pPr>
        <w:framePr w:w="3187" w:h="1013" w:hRule="exact" w:wrap="none" w:vAnchor="page" w:hAnchor="text" w:x="318" w:y="1194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013" w:hRule="exact" w:wrap="none" w:vAnchor="page" w:hAnchor="text" w:x="3549" w:y="1194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24. Увеличение доли учащихся, занимающихся физической культурой и спортом во внеурочное время</w:t>
      </w:r>
    </w:p>
    <w:p w:rsidR="002E5178" w:rsidRDefault="002E517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2E517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2E5178" w:rsidRDefault="002E5178">
      <w:pPr>
        <w:framePr w:w="3187" w:h="1996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996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25.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</w:r>
    </w:p>
    <w:p w:rsidR="002E5178" w:rsidRDefault="002E5178">
      <w:pPr>
        <w:framePr w:w="3187" w:h="685" w:hRule="exact" w:wrap="none" w:vAnchor="page" w:hAnchor="text" w:x="318" w:y="2948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685" w:hRule="exact" w:wrap="none" w:vAnchor="page" w:hAnchor="text" w:x="3549" w:y="2948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26. Доля населения в возрасте 15-18 лет, охваченного общим образованием</w:t>
      </w:r>
    </w:p>
    <w:p w:rsidR="002E5178" w:rsidRDefault="002E5178">
      <w:pPr>
        <w:framePr w:w="3187" w:h="2324" w:hRule="exact" w:wrap="none" w:vAnchor="page" w:hAnchor="text" w:x="318" w:y="363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2324" w:hRule="exact" w:wrap="none" w:vAnchor="page" w:hAnchor="text" w:x="3549" w:y="363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27. Количество спортивных площадок в муниципальных общеобразовательных организациях, оборудованных в рамках реализации государственной программы Свердловской области "Развитие системы образования в Свердловской области до 2024 года"</w:t>
      </w:r>
    </w:p>
    <w:p w:rsidR="002E5178" w:rsidRDefault="002E5178">
      <w:pPr>
        <w:framePr w:w="3187" w:h="2652" w:hRule="exact" w:wrap="none" w:vAnchor="page" w:hAnchor="text" w:x="318" w:y="5957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2652" w:hRule="exact" w:wrap="none" w:vAnchor="page" w:hAnchor="text" w:x="3549" w:y="5957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28. Количество обучающихся муниципальных общеобразовательных организаций, которым предоставлена возможность использования оборудованной спортивной площадки для сдачи нормативов Всеросийского физкультурно-спортивного комплекса "Готов к труду и обороне!"</w:t>
      </w:r>
    </w:p>
    <w:p w:rsidR="002E5178" w:rsidRDefault="002E5178">
      <w:pPr>
        <w:framePr w:w="3187" w:h="1013" w:hRule="exact" w:wrap="none" w:vAnchor="page" w:hAnchor="text" w:x="318" w:y="860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013" w:hRule="exact" w:wrap="none" w:vAnchor="page" w:hAnchor="text" w:x="3549" w:y="8609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29. Создание и обеспечение всех необходимых условий для занятия спортом и сдачи норм ГТО</w:t>
      </w:r>
    </w:p>
    <w:p w:rsidR="002E5178" w:rsidRDefault="002E5178">
      <w:pPr>
        <w:framePr w:w="3187" w:h="2652" w:hRule="exact" w:wrap="none" w:vAnchor="page" w:hAnchor="text" w:x="318" w:y="962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2652" w:hRule="exact" w:wrap="none" w:vAnchor="page" w:hAnchor="text" w:x="3549" w:y="9622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30. доля обучающихся общеобразовательной организации, осваивающих основные общеобразовательные программы по предметам "Технология", "Информатика", "Основы безопасности жизнедеятельности" на обновленном учебном оборудовании</w:t>
      </w:r>
    </w:p>
    <w:p w:rsidR="002E5178" w:rsidRDefault="002E517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2E517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2E5178" w:rsidRDefault="002E5178">
      <w:pPr>
        <w:framePr w:w="3187" w:h="2652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2652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31. </w:t>
      </w:r>
      <w:proofErr w:type="gramStart"/>
      <w:r>
        <w:rPr>
          <w:color w:val="000000"/>
          <w:sz w:val="28"/>
          <w:szCs w:val="28"/>
        </w:rPr>
        <w:t>Охват контингента обучающихся общеобразовательной организации дополнительными общеобразовательными программами цифрового, естественно-научного, технического и гуманитарного профилей во внеурочное время с применением обновленного учебного оборудования</w:t>
      </w:r>
      <w:proofErr w:type="gramEnd"/>
    </w:p>
    <w:p w:rsidR="002E5178" w:rsidRDefault="002E5178">
      <w:pPr>
        <w:framePr w:w="3187" w:h="360" w:hRule="exact" w:wrap="none" w:vAnchor="page" w:hAnchor="text" w:x="318" w:y="360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360" w:hRule="exact" w:wrap="none" w:vAnchor="page" w:hAnchor="text" w:x="3549" w:y="360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32. Поощрение лучших учителей</w:t>
      </w:r>
    </w:p>
    <w:p w:rsidR="002E5178" w:rsidRDefault="002E5178">
      <w:pPr>
        <w:framePr w:w="3187" w:h="1996" w:hRule="exact" w:wrap="none" w:vAnchor="page" w:hAnchor="text" w:x="318" w:y="396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996" w:hRule="exact" w:wrap="none" w:vAnchor="page" w:hAnchor="text" w:x="3549" w:y="396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33.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</w:r>
    </w:p>
    <w:p w:rsidR="002E5178" w:rsidRDefault="002E5178">
      <w:pPr>
        <w:framePr w:w="3187" w:h="1013" w:hRule="exact" w:wrap="none" w:vAnchor="page" w:hAnchor="text" w:x="318" w:y="596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013" w:hRule="exact" w:wrap="none" w:vAnchor="page" w:hAnchor="text" w:x="3549" w:y="596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34. Поддержка талантливой молодежи как факт признания государством индивидуальных достижений учащихся</w:t>
      </w:r>
    </w:p>
    <w:p w:rsidR="002E5178" w:rsidRDefault="002E5178">
      <w:pPr>
        <w:framePr w:w="3187" w:h="1669" w:hRule="exact" w:wrap="none" w:vAnchor="page" w:hAnchor="text" w:x="318" w:y="697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669" w:hRule="exact" w:wrap="none" w:vAnchor="page" w:hAnchor="text" w:x="3549" w:y="697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35. Доля детей, охваченных образовательными программами </w:t>
      </w:r>
      <w:proofErr w:type="gramStart"/>
      <w:r>
        <w:rPr>
          <w:color w:val="000000"/>
          <w:sz w:val="28"/>
          <w:szCs w:val="28"/>
        </w:rPr>
        <w:t>дополнительного</w:t>
      </w:r>
      <w:proofErr w:type="gramEnd"/>
      <w:r>
        <w:rPr>
          <w:color w:val="000000"/>
          <w:sz w:val="28"/>
          <w:szCs w:val="28"/>
        </w:rPr>
        <w:t xml:space="preserve"> образования детей, в общей численности детей и молодежи в возрасте 5-18 лет</w:t>
      </w:r>
    </w:p>
    <w:p w:rsidR="002E5178" w:rsidRDefault="002E5178">
      <w:pPr>
        <w:framePr w:w="3187" w:h="2652" w:hRule="exact" w:wrap="none" w:vAnchor="page" w:hAnchor="text" w:x="318" w:y="864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2652" w:hRule="exact" w:wrap="none" w:vAnchor="page" w:hAnchor="text" w:x="3549" w:y="864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36. Соотношение средней заработной платы педагогических работников муниципальных учреждений дополнительного образования детей и средней заработной платы учителей муниципальных учреждений общего образования в Кировградском городском округе</w:t>
      </w:r>
    </w:p>
    <w:p w:rsidR="002E5178" w:rsidRDefault="002E5178">
      <w:pPr>
        <w:framePr w:w="3187" w:h="1013" w:hRule="exact" w:wrap="none" w:vAnchor="page" w:hAnchor="text" w:x="318" w:y="1129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013" w:hRule="exact" w:wrap="none" w:vAnchor="page" w:hAnchor="text" w:x="3549" w:y="1129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37. Доля исполнения мероприятий в рамках реализации плана природоохранных мероприятий</w:t>
      </w:r>
    </w:p>
    <w:p w:rsidR="002E5178" w:rsidRDefault="002E517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2E517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2E5178" w:rsidRDefault="002E5178">
      <w:pPr>
        <w:framePr w:w="3187" w:h="3635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3635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 Эффективность мер, направленных на выявление, поддержку и развитие способностей и талантов детей и молодежи (доля детей от 5 до 18 лет, охваченных в сфере дополнительного образования, в муниципальных и государственных организациях</w:t>
      </w:r>
      <w:proofErr w:type="gramStart"/>
      <w:r>
        <w:rPr>
          <w:color w:val="000000"/>
          <w:sz w:val="28"/>
          <w:szCs w:val="28"/>
        </w:rPr>
        <w:t>,в</w:t>
      </w:r>
      <w:proofErr w:type="gramEnd"/>
      <w:r>
        <w:rPr>
          <w:color w:val="000000"/>
          <w:sz w:val="28"/>
          <w:szCs w:val="28"/>
        </w:rPr>
        <w:t xml:space="preserve"> том числе детей, занимающихся по программам спортивной подготовки, от общей численности детей в возрасте от 5 до 18 лет</w:t>
      </w:r>
    </w:p>
    <w:p w:rsidR="002E5178" w:rsidRDefault="002E5178">
      <w:pPr>
        <w:framePr w:w="3187" w:h="1013" w:hRule="exact" w:wrap="none" w:vAnchor="page" w:hAnchor="text" w:x="318" w:y="458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013" w:hRule="exact" w:wrap="none" w:vAnchor="page" w:hAnchor="text" w:x="3549" w:y="458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39. Количество оздоровленных детей в лагерях дневного пребывания в каникулярное время (МАОУ СОШ № 3)</w:t>
      </w:r>
    </w:p>
    <w:p w:rsidR="002E5178" w:rsidRDefault="002E5178">
      <w:pPr>
        <w:framePr w:w="3187" w:h="1013" w:hRule="exact" w:wrap="none" w:vAnchor="page" w:hAnchor="text" w:x="318" w:y="560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013" w:hRule="exact" w:wrap="none" w:vAnchor="page" w:hAnchor="text" w:x="3549" w:y="560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40. Количество оздоровленных детей в лагерях дневного пребывания в каникулярное время (МАОУ СОШ № 1)</w:t>
      </w:r>
    </w:p>
    <w:p w:rsidR="002E5178" w:rsidRDefault="002E5178">
      <w:pPr>
        <w:framePr w:w="3187" w:h="1013" w:hRule="exact" w:wrap="none" w:vAnchor="page" w:hAnchor="text" w:x="318" w:y="661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013" w:hRule="exact" w:wrap="none" w:vAnchor="page" w:hAnchor="text" w:x="3549" w:y="661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41. Количество оздоровленных детей в лагерях дневного пребывания в каникулярное время (МАОУ СОШ № 17)</w:t>
      </w:r>
    </w:p>
    <w:p w:rsidR="002E5178" w:rsidRDefault="002E5178">
      <w:pPr>
        <w:framePr w:w="3187" w:h="1013" w:hRule="exact" w:wrap="none" w:vAnchor="page" w:hAnchor="text" w:x="318" w:y="762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013" w:hRule="exact" w:wrap="none" w:vAnchor="page" w:hAnchor="text" w:x="3549" w:y="762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42. Количество оздоровленных детей в лагерях дневного пребывания в каникулярное время (МАОУ СОШ № 15)</w:t>
      </w:r>
    </w:p>
    <w:p w:rsidR="002E5178" w:rsidRDefault="002E5178">
      <w:pPr>
        <w:framePr w:w="3187" w:h="1013" w:hRule="exact" w:wrap="none" w:vAnchor="page" w:hAnchor="text" w:x="318" w:y="863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013" w:hRule="exact" w:wrap="none" w:vAnchor="page" w:hAnchor="text" w:x="3549" w:y="8639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43. Количество оздоровленных детей в лагерях дневного пребывания в каникулярное время (МАОУ СОШ № 2)</w:t>
      </w:r>
    </w:p>
    <w:p w:rsidR="002E5178" w:rsidRDefault="002E5178">
      <w:pPr>
        <w:framePr w:w="3187" w:h="2324" w:hRule="exact" w:wrap="none" w:vAnchor="page" w:hAnchor="text" w:x="318" w:y="965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2324" w:hRule="exact" w:wrap="none" w:vAnchor="page" w:hAnchor="text" w:x="3549" w:y="9652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44. Доля детей и подростков, получивших услуги по организации отдыха и оздоровления в санаторно- курортных учреждениях, загородных детских оздоровительных лагерях Кировградского городского округа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от общей численности детей школьного возраста</w:t>
      </w:r>
    </w:p>
    <w:p w:rsidR="002E5178" w:rsidRDefault="002E5178">
      <w:pPr>
        <w:framePr w:w="3187" w:h="1013" w:hRule="exact" w:wrap="none" w:vAnchor="page" w:hAnchor="text" w:x="318" w:y="1197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013" w:hRule="exact" w:wrap="none" w:vAnchor="page" w:hAnchor="text" w:x="3549" w:y="1197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45. Количество оздоровленных детей  в лагерях дневного пребывания в каникулярное время (МАОУ СОШ № 9)</w:t>
      </w:r>
    </w:p>
    <w:p w:rsidR="002E5178" w:rsidRDefault="002E5178">
      <w:pPr>
        <w:framePr w:w="3187" w:h="1013" w:hRule="exact" w:wrap="none" w:vAnchor="page" w:hAnchor="text" w:x="318" w:y="1298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013" w:hRule="exact" w:wrap="none" w:vAnchor="page" w:hAnchor="text" w:x="3549" w:y="12989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46. Доля подростков и молодежи в возрасте от 11 до 18 лет, вовлеченных в профилактические мероприятия</w:t>
      </w:r>
    </w:p>
    <w:p w:rsidR="002E5178" w:rsidRDefault="002E517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2E517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2E5178" w:rsidRDefault="002E5178">
      <w:pPr>
        <w:framePr w:w="3187" w:h="1996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996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47. Доля зданий муниципальных образовательных организаций, требующих капитального ремонта, приведения в соответствие с требованиями пожарной безопасности и санитарного законодательства</w:t>
      </w:r>
    </w:p>
    <w:p w:rsidR="002E5178" w:rsidRDefault="002E5178">
      <w:pPr>
        <w:framePr w:w="3187" w:h="5274" w:hRule="exact" w:wrap="none" w:vAnchor="page" w:hAnchor="text" w:x="318" w:y="2948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5274" w:hRule="exact" w:wrap="none" w:vAnchor="page" w:hAnchor="text" w:x="3549" w:y="2948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48. </w:t>
      </w:r>
      <w:proofErr w:type="gramStart"/>
      <w:r>
        <w:rPr>
          <w:color w:val="000000"/>
          <w:sz w:val="28"/>
          <w:szCs w:val="28"/>
        </w:rPr>
        <w:t>Доля муниципальных общеобразовательных организаций,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организациях, в текущем году, от общего количества муниципальных общеобразовательных организаций, в которых запланированы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организациях, в текущем году</w:t>
      </w:r>
      <w:proofErr w:type="gramEnd"/>
    </w:p>
    <w:p w:rsidR="002E5178" w:rsidRDefault="002E5178">
      <w:pPr>
        <w:framePr w:w="3187" w:h="1669" w:hRule="exact" w:wrap="none" w:vAnchor="page" w:hAnchor="text" w:x="318" w:y="822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669" w:hRule="exact" w:wrap="none" w:vAnchor="page" w:hAnchor="text" w:x="3549" w:y="822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49. Количество мероприятий по устранению нарушений, выявленных органами государственного надзора в результате проверок в муниципальных общеобразовательных организациях</w:t>
      </w:r>
    </w:p>
    <w:p w:rsidR="002E5178" w:rsidRDefault="002E5178">
      <w:pPr>
        <w:framePr w:w="3187" w:h="1669" w:hRule="exact" w:wrap="none" w:vAnchor="page" w:hAnchor="text" w:x="318" w:y="989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669" w:hRule="exact" w:wrap="none" w:vAnchor="page" w:hAnchor="text" w:x="3549" w:y="989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50. Доля общеобразовательных организаций, имеющих медицинские кабинеты, оснащенные необходимым медицинским оборудованием и прошедших лицензирование</w:t>
      </w:r>
    </w:p>
    <w:p w:rsidR="002E5178" w:rsidRDefault="002E5178">
      <w:pPr>
        <w:framePr w:w="3187" w:h="1996" w:hRule="exact" w:wrap="none" w:vAnchor="page" w:hAnchor="text" w:x="318" w:y="1155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996" w:hRule="exact" w:wrap="none" w:vAnchor="page" w:hAnchor="text" w:x="3549" w:y="11559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51. Доля детей-инвалидов, получающих общее образование на дому в дистанционной форме, от общей численности детей-инвалидов, которым не противопоказано </w:t>
      </w:r>
      <w:proofErr w:type="gramStart"/>
      <w:r>
        <w:rPr>
          <w:color w:val="000000"/>
          <w:sz w:val="28"/>
          <w:szCs w:val="28"/>
        </w:rPr>
        <w:t>обучение по</w:t>
      </w:r>
      <w:proofErr w:type="gramEnd"/>
      <w:r>
        <w:rPr>
          <w:color w:val="000000"/>
          <w:sz w:val="28"/>
          <w:szCs w:val="28"/>
        </w:rPr>
        <w:t xml:space="preserve"> дистанционным технологиям</w:t>
      </w:r>
    </w:p>
    <w:p w:rsidR="002E5178" w:rsidRDefault="002E517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2E517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2E5178" w:rsidRDefault="002E5178">
      <w:pPr>
        <w:framePr w:w="3187" w:h="2652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2652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52. приобретение и установка недостающего оборудования в производственных помещениях столовых общеобразовательных организаций, необходимого для создания в общеобразовательных организациях условий для организации горячего питания обучающихся</w:t>
      </w:r>
    </w:p>
    <w:p w:rsidR="002E5178" w:rsidRDefault="002E5178">
      <w:pPr>
        <w:framePr w:w="3187" w:h="1341" w:hRule="exact" w:wrap="none" w:vAnchor="page" w:hAnchor="text" w:x="318" w:y="360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341" w:hRule="exact" w:wrap="none" w:vAnchor="page" w:hAnchor="text" w:x="3549" w:y="360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53. приобретение и установка оборудования взамен действующего оборудования с подтвержденным процентом износа более 80%</w:t>
      </w:r>
    </w:p>
    <w:p w:rsidR="002E5178" w:rsidRDefault="002E5178">
      <w:pPr>
        <w:framePr w:w="3187" w:h="1013" w:hRule="exact" w:wrap="none" w:vAnchor="page" w:hAnchor="text" w:x="318" w:y="494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013" w:hRule="exact" w:wrap="none" w:vAnchor="page" w:hAnchor="text" w:x="3549" w:y="494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54. приобретение и установка оборудования взамен вышедшего из строя и устаревшего оборудования</w:t>
      </w:r>
    </w:p>
    <w:p w:rsidR="002E5178" w:rsidRDefault="002E5178">
      <w:pPr>
        <w:framePr w:w="3187" w:h="2652" w:hRule="exact" w:wrap="none" w:vAnchor="page" w:hAnchor="text" w:x="318" w:y="5957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2652" w:hRule="exact" w:wrap="none" w:vAnchor="page" w:hAnchor="text" w:x="3549" w:y="5957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55. Доля аттестованных педагогических работников муниципальных образовательных организаций Кировградского городского округа от числа педагогических работников муниципальных образовательных организаций Кировградского городского округа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подлежащих аттестации</w:t>
      </w:r>
    </w:p>
    <w:p w:rsidR="002E5178" w:rsidRDefault="002E5178">
      <w:pPr>
        <w:framePr w:w="3187" w:h="1996" w:hRule="exact" w:wrap="none" w:vAnchor="page" w:hAnchor="text" w:x="318" w:y="860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996" w:hRule="exact" w:wrap="none" w:vAnchor="page" w:hAnchor="text" w:x="3549" w:y="8609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56. Доля целевых показателей муниципальной программы "Развитие системы образования в Кировградском городском округе на 2021-2027 годы", значение которых достигли или превысили запланированные</w:t>
      </w:r>
    </w:p>
    <w:p w:rsidR="002E5178" w:rsidRDefault="002E5178">
      <w:pPr>
        <w:framePr w:w="3187" w:h="1341" w:hRule="exact" w:wrap="none" w:vAnchor="page" w:hAnchor="text" w:x="318" w:y="1060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341" w:hRule="exact" w:wrap="none" w:vAnchor="page" w:hAnchor="text" w:x="3549" w:y="10605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57. Доля проведенных мероприятий с участием МКУ "Управление образования Кировградского городского округа", от количества запланированных мероприятий</w:t>
      </w:r>
    </w:p>
    <w:p w:rsidR="002E5178" w:rsidRDefault="002E517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2E517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2E5178" w:rsidRDefault="002E5178">
      <w:pPr>
        <w:framePr w:w="3187" w:h="3307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3307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58. Доля лиц из числа детей-сирот и детей, оставшихся без попечения  родителей, лиц, потерявших в период обучения обоих родителей или единственного родителя, обучающихся в муниципальных общеобразовательных организациях, которым выплачивается денежная компенсация на питание, приобретение комплекта одежды, обуви, мягкого инвентаря</w:t>
      </w:r>
    </w:p>
    <w:p w:rsidR="002E5178" w:rsidRDefault="002E5178">
      <w:pPr>
        <w:framePr w:w="3187" w:h="1341" w:hRule="exact" w:wrap="none" w:vAnchor="page" w:hAnchor="text" w:x="318" w:y="425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341" w:hRule="exact" w:wrap="none" w:vAnchor="page" w:hAnchor="text" w:x="3549" w:y="4259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59. Акарицидная и дератизационная обработка территорий образовательных учреждений Кировградского городского округа</w:t>
      </w:r>
    </w:p>
    <w:p w:rsidR="002E5178" w:rsidRDefault="002E5178">
      <w:pPr>
        <w:framePr w:w="3187" w:h="1341" w:hRule="exact" w:wrap="none" w:vAnchor="page" w:hAnchor="text" w:x="318" w:y="560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341" w:hRule="exact" w:wrap="none" w:vAnchor="page" w:hAnchor="text" w:x="3549" w:y="560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60. Доля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>, занятых дополнительными образовательными программами технического творчества, от общей численности обучающихся</w:t>
      </w:r>
    </w:p>
    <w:p w:rsidR="002E5178" w:rsidRDefault="002E5178">
      <w:pPr>
        <w:framePr w:w="3187" w:h="1341" w:hRule="exact" w:wrap="none" w:vAnchor="page" w:hAnchor="text" w:x="318" w:y="694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341" w:hRule="exact" w:wrap="none" w:vAnchor="page" w:hAnchor="text" w:x="3549" w:y="694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61. Доля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>, охваченных массовыми мероприятиями в сфере технического творчества, от общей численности обучающихся</w:t>
      </w:r>
    </w:p>
    <w:p w:rsidR="002E5178" w:rsidRDefault="002E5178">
      <w:pPr>
        <w:framePr w:w="3187" w:h="1013" w:hRule="exact" w:wrap="none" w:vAnchor="page" w:hAnchor="text" w:x="318" w:y="828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013" w:hRule="exact" w:wrap="none" w:vAnchor="page" w:hAnchor="text" w:x="3549" w:y="828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62. Количество обучающихся 10-х классов, принявших участие в военно-полевых сборах, возложение венка к Мемориалу</w:t>
      </w:r>
    </w:p>
    <w:p w:rsidR="002E5178" w:rsidRDefault="002E5178">
      <w:pPr>
        <w:framePr w:w="3187" w:h="1013" w:hRule="exact" w:wrap="none" w:vAnchor="page" w:hAnchor="text" w:x="318" w:y="929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013" w:hRule="exact" w:wrap="none" w:vAnchor="page" w:hAnchor="text" w:x="3549" w:y="929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63. Количество сформированных центров казачьей  культуры и /или </w:t>
      </w:r>
      <w:proofErr w:type="gramStart"/>
      <w:r>
        <w:rPr>
          <w:color w:val="000000"/>
          <w:sz w:val="28"/>
          <w:szCs w:val="28"/>
        </w:rPr>
        <w:t>кадетского</w:t>
      </w:r>
      <w:proofErr w:type="gramEnd"/>
      <w:r>
        <w:rPr>
          <w:color w:val="000000"/>
          <w:sz w:val="28"/>
          <w:szCs w:val="28"/>
        </w:rPr>
        <w:t xml:space="preserve"> образования</w:t>
      </w:r>
    </w:p>
    <w:p w:rsidR="002E5178" w:rsidRDefault="002E5178">
      <w:pPr>
        <w:framePr w:w="3187" w:h="1013" w:hRule="exact" w:wrap="none" w:vAnchor="page" w:hAnchor="text" w:x="318" w:y="10308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013" w:hRule="exact" w:wrap="none" w:vAnchor="page" w:hAnchor="text" w:x="3549" w:y="10308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64. Количество муниципальных общеобразовательных учреждений, в которых введены ставки советников</w:t>
      </w:r>
    </w:p>
    <w:p w:rsidR="002E5178" w:rsidRDefault="002E5178">
      <w:pPr>
        <w:framePr w:w="3187" w:h="1669" w:hRule="exact" w:wrap="none" w:vAnchor="page" w:hAnchor="text" w:x="318" w:y="1132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669" w:hRule="exact" w:wrap="none" w:vAnchor="page" w:hAnchor="text" w:x="3549" w:y="1132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65. Количество муниципальных общеобразовательных организаций, в которых модернизированы кабинеты естественно-научного цикла в текущем финансовом году</w:t>
      </w:r>
    </w:p>
    <w:p w:rsidR="002E5178" w:rsidRDefault="002E5178">
      <w:pPr>
        <w:framePr w:w="3187" w:h="1013" w:hRule="exact" w:wrap="none" w:vAnchor="page" w:hAnchor="text" w:x="318" w:y="1298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013" w:hRule="exact" w:wrap="none" w:vAnchor="page" w:hAnchor="text" w:x="3549" w:y="12989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66. Количество модернизированных кабинетов естественно-научного цикла в текущем финансовом году</w:t>
      </w:r>
    </w:p>
    <w:p w:rsidR="002E5178" w:rsidRDefault="002E517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2E517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2E5178" w:rsidRDefault="002E5178">
      <w:pPr>
        <w:framePr w:w="3187" w:h="2324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2324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67. Количество муниципальных общеобразовательных организаций, в которых в результате приобретения учебно-производственного оборудования созданы условия для проведения профориентационной работы в текущем финансовом году</w:t>
      </w:r>
    </w:p>
    <w:p w:rsidR="002E5178" w:rsidRDefault="002E5178">
      <w:pPr>
        <w:framePr w:w="3187" w:h="2979" w:hRule="exact" w:wrap="none" w:vAnchor="page" w:hAnchor="text" w:x="318" w:y="327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2979" w:hRule="exact" w:wrap="none" w:vAnchor="page" w:hAnchor="text" w:x="3549" w:y="3275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68. Количество муниципальных образовательных организаций (дошкольные образовательные организации и (или) общеобразовательные организации), оснащенных специальным современным технологическим оборудованием и расходными материалами для 3D-моделирования в текущем финансовом году</w:t>
      </w:r>
    </w:p>
    <w:p w:rsidR="002E5178" w:rsidRDefault="002E5178">
      <w:pPr>
        <w:framePr w:w="3187" w:h="2652" w:hRule="exact" w:wrap="none" w:vAnchor="page" w:hAnchor="text" w:x="318" w:y="625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2652" w:hRule="exact" w:wrap="none" w:vAnchor="page" w:hAnchor="text" w:x="3549" w:y="6255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69. Количество муниципальных дошкольных образовательных организаций, обеспечивающих формирование у детей дошкольного возраста компетенций конструирования, моделирования, программирования, изучения основ робототехники и проектной деятельности</w:t>
      </w:r>
    </w:p>
    <w:p w:rsidR="002E5178" w:rsidRDefault="002E517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2E517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2E5178" w:rsidRDefault="002E5178">
      <w:pPr>
        <w:framePr w:w="3187" w:h="6912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6912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70. Количество обучающихся - участников сетевых форм взаимодействия муниципальных образовательных организаций по совместному использованию материально-технических</w:t>
      </w:r>
      <w:proofErr w:type="gramStart"/>
      <w:r>
        <w:rPr>
          <w:color w:val="000000"/>
          <w:sz w:val="28"/>
          <w:szCs w:val="28"/>
        </w:rPr>
        <w:t>,у</w:t>
      </w:r>
      <w:proofErr w:type="gramEnd"/>
      <w:r>
        <w:rPr>
          <w:color w:val="000000"/>
          <w:sz w:val="28"/>
          <w:szCs w:val="28"/>
        </w:rPr>
        <w:t>чебно-методических ресурсов муниципальных образовательных организаций - участников мероприятий по обеспечению условий реализации муниципальными образовательными организациями в Свердловской области образовательных программ естественно-научного цикла и профориентационной работы для совместной реализации образовательных программ, содержащих модули, направленные на развитие познавательных способностей детей, поддержку технического творчества и компетенций конструирования, моделирования, программирования, изучения основ проектной деятельности</w:t>
      </w:r>
    </w:p>
    <w:p w:rsidR="002E5178" w:rsidRDefault="002E5178">
      <w:pPr>
        <w:framePr w:w="3187" w:h="1669" w:hRule="exact" w:wrap="none" w:vAnchor="page" w:hAnchor="text" w:x="318" w:y="786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1669" w:hRule="exact" w:wrap="none" w:vAnchor="page" w:hAnchor="text" w:x="3549" w:y="786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71. Прирост числа учащихся муниципальных общеобразовательных организаций, осваивающих дополнительные общеобразовательные программы технической направленности</w:t>
      </w:r>
    </w:p>
    <w:p w:rsidR="002E5178" w:rsidRDefault="00A21124">
      <w:pPr>
        <w:framePr w:w="3187" w:h="360" w:hRule="exact" w:wrap="none" w:vAnchor="page" w:hAnchor="text" w:x="318" w:y="9532"/>
        <w:widowControl w:val="0"/>
        <w:pBdr>
          <w:top w:val="single" w:sz="6" w:space="0" w:color="000000"/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Обьем финансирования</w:t>
      </w:r>
    </w:p>
    <w:p w:rsidR="002E5178" w:rsidRDefault="00A21124">
      <w:pPr>
        <w:framePr w:w="5495" w:h="360" w:hRule="exact" w:wrap="none" w:vAnchor="page" w:hAnchor="text" w:x="3549" w:y="9532"/>
        <w:widowControl w:val="0"/>
        <w:pBdr>
          <w:top w:val="single" w:sz="6" w:space="0" w:color="000000"/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ВСЕГО:</w:t>
      </w:r>
    </w:p>
    <w:p w:rsidR="002E5178" w:rsidRDefault="00A21124">
      <w:pPr>
        <w:framePr w:w="3187" w:h="360" w:hRule="exact" w:wrap="none" w:vAnchor="page" w:hAnchor="text" w:x="318" w:y="9892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муниципальной</w:t>
      </w:r>
    </w:p>
    <w:p w:rsidR="002E5178" w:rsidRDefault="00A21124">
      <w:pPr>
        <w:framePr w:w="5495" w:h="360" w:hRule="exact" w:wrap="none" w:vAnchor="page" w:hAnchor="text" w:x="3549" w:y="9892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6 027 905,5 тыс. рублей</w:t>
      </w:r>
    </w:p>
    <w:p w:rsidR="002E5178" w:rsidRDefault="00A21124">
      <w:pPr>
        <w:framePr w:w="3187" w:h="360" w:hRule="exact" w:wrap="none" w:vAnchor="page" w:hAnchor="text" w:x="318" w:y="10252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программы по годам</w:t>
      </w:r>
    </w:p>
    <w:p w:rsidR="002E5178" w:rsidRDefault="00A21124">
      <w:pPr>
        <w:framePr w:w="5495" w:h="360" w:hRule="exact" w:wrap="none" w:vAnchor="page" w:hAnchor="text" w:x="3549" w:y="10252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числе:</w:t>
      </w:r>
    </w:p>
    <w:p w:rsidR="002E5178" w:rsidRDefault="00A21124">
      <w:pPr>
        <w:framePr w:w="3187" w:h="2284" w:hRule="exact" w:wrap="none" w:vAnchor="page" w:hAnchor="text" w:x="318" w:y="10612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реализации, тыс. рублей</w:t>
      </w:r>
    </w:p>
    <w:p w:rsidR="002E5178" w:rsidRDefault="00A21124">
      <w:pPr>
        <w:framePr w:w="5495" w:h="2284" w:hRule="exact" w:wrap="none" w:vAnchor="page" w:hAnchor="text" w:x="3549" w:y="10612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2021 год - 761 540,2 тыс. рублей, </w:t>
      </w:r>
      <w:r>
        <w:rPr>
          <w:color w:val="000000"/>
          <w:sz w:val="28"/>
          <w:szCs w:val="28"/>
        </w:rPr>
        <w:br/>
        <w:t xml:space="preserve">2022 год - 817 123,1 тыс. рублей, </w:t>
      </w:r>
      <w:r>
        <w:rPr>
          <w:color w:val="000000"/>
          <w:sz w:val="28"/>
          <w:szCs w:val="28"/>
        </w:rPr>
        <w:br/>
        <w:t xml:space="preserve">2023 год - 885 639,0 тыс. рублей, </w:t>
      </w:r>
      <w:r>
        <w:rPr>
          <w:color w:val="000000"/>
          <w:sz w:val="28"/>
          <w:szCs w:val="28"/>
        </w:rPr>
        <w:br/>
        <w:t xml:space="preserve">2024 год - 869 733,7 тыс. рублей, </w:t>
      </w:r>
      <w:r>
        <w:rPr>
          <w:color w:val="000000"/>
          <w:sz w:val="28"/>
          <w:szCs w:val="28"/>
        </w:rPr>
        <w:br/>
        <w:t xml:space="preserve">2025 год - 898 231,1 тыс. рублей, </w:t>
      </w:r>
      <w:r>
        <w:rPr>
          <w:color w:val="000000"/>
          <w:sz w:val="28"/>
          <w:szCs w:val="28"/>
        </w:rPr>
        <w:br/>
        <w:t xml:space="preserve">2026 год - 897 819,3 тыс. рублей, </w:t>
      </w:r>
      <w:r>
        <w:rPr>
          <w:color w:val="000000"/>
          <w:sz w:val="28"/>
          <w:szCs w:val="28"/>
        </w:rPr>
        <w:br/>
        <w:t>2027 год - 897 819,3 тыс. рублей</w:t>
      </w:r>
      <w:proofErr w:type="gramEnd"/>
    </w:p>
    <w:p w:rsidR="002E5178" w:rsidRDefault="002E5178">
      <w:pPr>
        <w:framePr w:w="3187" w:h="360" w:hRule="exact" w:wrap="none" w:vAnchor="page" w:hAnchor="text" w:x="318" w:y="12896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2E5178" w:rsidRDefault="00A21124">
      <w:pPr>
        <w:framePr w:w="5495" w:h="360" w:hRule="exact" w:wrap="none" w:vAnchor="page" w:hAnchor="text" w:x="3549" w:y="12896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 них:</w:t>
      </w:r>
    </w:p>
    <w:p w:rsidR="002E5178" w:rsidRDefault="002E5178">
      <w:pPr>
        <w:framePr w:w="3187" w:h="360" w:hRule="exact" w:wrap="none" w:vAnchor="page" w:hAnchor="text" w:x="317" w:y="1325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360" w:hRule="exact" w:wrap="none" w:vAnchor="page" w:hAnchor="text" w:x="3549" w:y="1325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областной бюджет</w:t>
      </w:r>
    </w:p>
    <w:p w:rsidR="002E5178" w:rsidRDefault="002E5178">
      <w:pPr>
        <w:framePr w:w="3187" w:h="360" w:hRule="exact" w:wrap="none" w:vAnchor="page" w:hAnchor="text" w:x="317" w:y="1361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360" w:hRule="exact" w:wrap="none" w:vAnchor="page" w:hAnchor="text" w:x="3549" w:y="13616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3 808 810,4 тыс. рублей</w:t>
      </w:r>
    </w:p>
    <w:p w:rsidR="002E5178" w:rsidRDefault="002E5178">
      <w:pPr>
        <w:framePr w:w="3187" w:h="360" w:hRule="exact" w:wrap="none" w:vAnchor="page" w:hAnchor="text" w:x="317" w:y="1397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360" w:hRule="exact" w:wrap="none" w:vAnchor="page" w:hAnchor="text" w:x="3549" w:y="13976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числе:</w:t>
      </w:r>
    </w:p>
    <w:p w:rsidR="002E5178" w:rsidRDefault="002E517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2E517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2E5178" w:rsidRDefault="002E5178">
      <w:pPr>
        <w:framePr w:w="3187" w:h="2324" w:hRule="exact" w:wrap="none" w:vAnchor="page" w:hAnchor="text" w:x="317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2324" w:hRule="exact" w:wrap="none" w:vAnchor="page" w:hAnchor="text" w:x="3549" w:y="951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2021 год - 457 076,7 тыс. рублей, </w:t>
      </w:r>
      <w:r>
        <w:rPr>
          <w:color w:val="000000"/>
          <w:sz w:val="28"/>
          <w:szCs w:val="28"/>
        </w:rPr>
        <w:br/>
        <w:t xml:space="preserve">2022 год - 492 576,3 тыс. рублей, </w:t>
      </w:r>
      <w:r>
        <w:rPr>
          <w:color w:val="000000"/>
          <w:sz w:val="28"/>
          <w:szCs w:val="28"/>
        </w:rPr>
        <w:br/>
        <w:t xml:space="preserve">2023 год - 549 092,5 тыс. рублей, </w:t>
      </w:r>
      <w:r>
        <w:rPr>
          <w:color w:val="000000"/>
          <w:sz w:val="28"/>
          <w:szCs w:val="28"/>
        </w:rPr>
        <w:br/>
        <w:t xml:space="preserve">2024 год - 561 917,0 тыс. рублей, </w:t>
      </w:r>
      <w:r>
        <w:rPr>
          <w:color w:val="000000"/>
          <w:sz w:val="28"/>
          <w:szCs w:val="28"/>
        </w:rPr>
        <w:br/>
        <w:t xml:space="preserve">2025 год - 582 990,5 тыс. рублей, </w:t>
      </w:r>
      <w:r>
        <w:rPr>
          <w:color w:val="000000"/>
          <w:sz w:val="28"/>
          <w:szCs w:val="28"/>
        </w:rPr>
        <w:br/>
        <w:t xml:space="preserve">2026 год - 582 578,7 тыс. рублей, </w:t>
      </w:r>
      <w:r>
        <w:rPr>
          <w:color w:val="000000"/>
          <w:sz w:val="28"/>
          <w:szCs w:val="28"/>
        </w:rPr>
        <w:br/>
        <w:t>2027 год - 582 578,7 тыс. рублей</w:t>
      </w:r>
      <w:proofErr w:type="gramEnd"/>
    </w:p>
    <w:p w:rsidR="002E5178" w:rsidRDefault="002E5178">
      <w:pPr>
        <w:framePr w:w="3187" w:h="360" w:hRule="exact" w:wrap="none" w:vAnchor="page" w:hAnchor="text" w:x="317" w:y="327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360" w:hRule="exact" w:wrap="none" w:vAnchor="page" w:hAnchor="text" w:x="3549" w:y="3275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бюджет</w:t>
      </w:r>
    </w:p>
    <w:p w:rsidR="002E5178" w:rsidRDefault="002E5178">
      <w:pPr>
        <w:framePr w:w="3187" w:h="360" w:hRule="exact" w:wrap="none" w:vAnchor="page" w:hAnchor="text" w:x="317" w:y="363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360" w:hRule="exact" w:wrap="none" w:vAnchor="page" w:hAnchor="text" w:x="3549" w:y="3635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0,0 тыс. рублей</w:t>
      </w:r>
    </w:p>
    <w:p w:rsidR="002E5178" w:rsidRDefault="002E5178">
      <w:pPr>
        <w:framePr w:w="3187" w:h="360" w:hRule="exact" w:wrap="none" w:vAnchor="page" w:hAnchor="text" w:x="317" w:y="399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360" w:hRule="exact" w:wrap="none" w:vAnchor="page" w:hAnchor="text" w:x="3549" w:y="3995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числе:</w:t>
      </w:r>
    </w:p>
    <w:p w:rsidR="002E5178" w:rsidRDefault="002E5178">
      <w:pPr>
        <w:framePr w:w="3187" w:h="2324" w:hRule="exact" w:wrap="none" w:vAnchor="page" w:hAnchor="text" w:x="317" w:y="435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2324" w:hRule="exact" w:wrap="none" w:vAnchor="page" w:hAnchor="text" w:x="3549" w:y="4355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2021 год - 0,0 тыс. рублей, </w:t>
      </w:r>
      <w:r>
        <w:rPr>
          <w:color w:val="000000"/>
          <w:sz w:val="28"/>
          <w:szCs w:val="28"/>
        </w:rPr>
        <w:br/>
        <w:t xml:space="preserve">2022 год - 0,0 тыс. рублей, </w:t>
      </w:r>
      <w:r>
        <w:rPr>
          <w:color w:val="000000"/>
          <w:sz w:val="28"/>
          <w:szCs w:val="28"/>
        </w:rPr>
        <w:br/>
        <w:t xml:space="preserve">2023 год - 0,0 тыс. рублей, </w:t>
      </w:r>
      <w:r>
        <w:rPr>
          <w:color w:val="000000"/>
          <w:sz w:val="28"/>
          <w:szCs w:val="28"/>
        </w:rPr>
        <w:br/>
        <w:t xml:space="preserve">2024 год - 0,0 тыс. рублей, </w:t>
      </w:r>
      <w:r>
        <w:rPr>
          <w:color w:val="000000"/>
          <w:sz w:val="28"/>
          <w:szCs w:val="28"/>
        </w:rPr>
        <w:br/>
        <w:t xml:space="preserve">2025 год - 0,0 тыс. рублей, </w:t>
      </w:r>
      <w:r>
        <w:rPr>
          <w:color w:val="000000"/>
          <w:sz w:val="28"/>
          <w:szCs w:val="28"/>
        </w:rPr>
        <w:br/>
        <w:t xml:space="preserve">2026 год - 0,0 тыс. рублей, </w:t>
      </w:r>
      <w:r>
        <w:rPr>
          <w:color w:val="000000"/>
          <w:sz w:val="28"/>
          <w:szCs w:val="28"/>
        </w:rPr>
        <w:br/>
        <w:t>2027 год - 0,0 тыс. рублей</w:t>
      </w:r>
      <w:proofErr w:type="gramEnd"/>
    </w:p>
    <w:p w:rsidR="002E5178" w:rsidRDefault="002E5178">
      <w:pPr>
        <w:framePr w:w="3187" w:h="360" w:hRule="exact" w:wrap="none" w:vAnchor="page" w:hAnchor="text" w:x="317" w:y="668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360" w:hRule="exact" w:wrap="none" w:vAnchor="page" w:hAnchor="text" w:x="3549" w:y="668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местный бюджет</w:t>
      </w:r>
    </w:p>
    <w:p w:rsidR="002E5178" w:rsidRDefault="002E5178">
      <w:pPr>
        <w:framePr w:w="3187" w:h="360" w:hRule="exact" w:wrap="none" w:vAnchor="page" w:hAnchor="text" w:x="317" w:y="704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360" w:hRule="exact" w:wrap="none" w:vAnchor="page" w:hAnchor="text" w:x="3549" w:y="7040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1 932 569,2 тыс. рублей</w:t>
      </w:r>
    </w:p>
    <w:p w:rsidR="002E5178" w:rsidRDefault="002E5178">
      <w:pPr>
        <w:framePr w:w="3187" w:h="360" w:hRule="exact" w:wrap="none" w:vAnchor="page" w:hAnchor="text" w:x="317" w:y="740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360" w:hRule="exact" w:wrap="none" w:vAnchor="page" w:hAnchor="text" w:x="3549" w:y="7400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числе:</w:t>
      </w:r>
    </w:p>
    <w:p w:rsidR="002E5178" w:rsidRDefault="002E5178">
      <w:pPr>
        <w:framePr w:w="3187" w:h="2324" w:hRule="exact" w:wrap="none" w:vAnchor="page" w:hAnchor="text" w:x="317" w:y="776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2324" w:hRule="exact" w:wrap="none" w:vAnchor="page" w:hAnchor="text" w:x="3549" w:y="7760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2021 год - 267 233,5 тыс. рублей, </w:t>
      </w:r>
      <w:r>
        <w:rPr>
          <w:color w:val="000000"/>
          <w:sz w:val="28"/>
          <w:szCs w:val="28"/>
        </w:rPr>
        <w:br/>
        <w:t xml:space="preserve">2022 год - 283 403,0 тыс. рублей, </w:t>
      </w:r>
      <w:r>
        <w:rPr>
          <w:color w:val="000000"/>
          <w:sz w:val="28"/>
          <w:szCs w:val="28"/>
        </w:rPr>
        <w:br/>
        <w:t xml:space="preserve">2023 год - 294 916,1 тыс. рублей, </w:t>
      </w:r>
      <w:r>
        <w:rPr>
          <w:color w:val="000000"/>
          <w:sz w:val="28"/>
          <w:szCs w:val="28"/>
        </w:rPr>
        <w:br/>
        <w:t xml:space="preserve">2024 год - 266 186,2 тыс. рублей, </w:t>
      </w:r>
      <w:r>
        <w:rPr>
          <w:color w:val="000000"/>
          <w:sz w:val="28"/>
          <w:szCs w:val="28"/>
        </w:rPr>
        <w:br/>
        <w:t xml:space="preserve">2025 год - 273 610,1 тыс. рублей, </w:t>
      </w:r>
      <w:r>
        <w:rPr>
          <w:color w:val="000000"/>
          <w:sz w:val="28"/>
          <w:szCs w:val="28"/>
        </w:rPr>
        <w:br/>
        <w:t xml:space="preserve">2026 год - 273 610,1 тыс. рублей, </w:t>
      </w:r>
      <w:r>
        <w:rPr>
          <w:color w:val="000000"/>
          <w:sz w:val="28"/>
          <w:szCs w:val="28"/>
        </w:rPr>
        <w:br/>
        <w:t>2027 год - 273 610,1 тыс. рублей</w:t>
      </w:r>
      <w:proofErr w:type="gramEnd"/>
    </w:p>
    <w:p w:rsidR="002E5178" w:rsidRDefault="002E5178">
      <w:pPr>
        <w:framePr w:w="3187" w:h="360" w:hRule="exact" w:wrap="none" w:vAnchor="page" w:hAnchor="text" w:x="317" w:y="1008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360" w:hRule="exact" w:wrap="none" w:vAnchor="page" w:hAnchor="text" w:x="3549" w:y="1008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внебюджетные источники</w:t>
      </w:r>
    </w:p>
    <w:p w:rsidR="002E5178" w:rsidRDefault="002E5178">
      <w:pPr>
        <w:framePr w:w="3187" w:h="360" w:hRule="exact" w:wrap="none" w:vAnchor="page" w:hAnchor="text" w:x="317" w:y="1044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360" w:hRule="exact" w:wrap="none" w:vAnchor="page" w:hAnchor="text" w:x="3549" w:y="10444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286 526,0 тыс. рублей</w:t>
      </w:r>
    </w:p>
    <w:p w:rsidR="002E5178" w:rsidRDefault="002E5178">
      <w:pPr>
        <w:framePr w:w="3187" w:h="360" w:hRule="exact" w:wrap="none" w:vAnchor="page" w:hAnchor="text" w:x="317" w:y="1080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360" w:hRule="exact" w:wrap="none" w:vAnchor="page" w:hAnchor="text" w:x="3549" w:y="10804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числе:</w:t>
      </w:r>
    </w:p>
    <w:p w:rsidR="002E5178" w:rsidRDefault="002E5178">
      <w:pPr>
        <w:framePr w:w="3187" w:h="2324" w:hRule="exact" w:wrap="none" w:vAnchor="page" w:hAnchor="text" w:x="317" w:y="1116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5495" w:h="2324" w:hRule="exact" w:wrap="none" w:vAnchor="page" w:hAnchor="text" w:x="3549" w:y="11164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2021 год - 37 230,0 тыс. рублей, </w:t>
      </w:r>
      <w:r>
        <w:rPr>
          <w:color w:val="000000"/>
          <w:sz w:val="28"/>
          <w:szCs w:val="28"/>
        </w:rPr>
        <w:br/>
        <w:t xml:space="preserve">2022 год - 41 143,8 тыс. рублей, </w:t>
      </w:r>
      <w:r>
        <w:rPr>
          <w:color w:val="000000"/>
          <w:sz w:val="28"/>
          <w:szCs w:val="28"/>
        </w:rPr>
        <w:br/>
        <w:t xml:space="preserve">2023 год - 41 630,4 тыс. рублей, </w:t>
      </w:r>
      <w:r>
        <w:rPr>
          <w:color w:val="000000"/>
          <w:sz w:val="28"/>
          <w:szCs w:val="28"/>
        </w:rPr>
        <w:br/>
        <w:t xml:space="preserve">2024 год - 41 630,4 тыс. рублей, </w:t>
      </w:r>
      <w:r>
        <w:rPr>
          <w:color w:val="000000"/>
          <w:sz w:val="28"/>
          <w:szCs w:val="28"/>
        </w:rPr>
        <w:br/>
        <w:t xml:space="preserve">2025 год - 41 630,4 тыс. рублей, </w:t>
      </w:r>
      <w:r>
        <w:rPr>
          <w:color w:val="000000"/>
          <w:sz w:val="28"/>
          <w:szCs w:val="28"/>
        </w:rPr>
        <w:br/>
        <w:t xml:space="preserve">2026 год - 41 630,4 тыс. рублей, </w:t>
      </w:r>
      <w:r>
        <w:rPr>
          <w:color w:val="000000"/>
          <w:sz w:val="28"/>
          <w:szCs w:val="28"/>
        </w:rPr>
        <w:br/>
        <w:t>2027 год - 41 630,4 тыс. рублей</w:t>
      </w:r>
      <w:proofErr w:type="gramEnd"/>
    </w:p>
    <w:p w:rsidR="002E5178" w:rsidRDefault="00A21124">
      <w:pPr>
        <w:framePr w:w="3187" w:h="361" w:hRule="exact" w:wrap="none" w:vAnchor="page" w:hAnchor="text" w:x="317" w:y="13488"/>
        <w:widowControl w:val="0"/>
        <w:pBdr>
          <w:top w:val="single" w:sz="6" w:space="0" w:color="000000"/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Адрес размещения</w:t>
      </w:r>
    </w:p>
    <w:p w:rsidR="002E5178" w:rsidRDefault="00A21124">
      <w:pPr>
        <w:framePr w:w="5495" w:h="361" w:hRule="exact" w:wrap="none" w:vAnchor="page" w:hAnchor="text" w:x="3549" w:y="13488"/>
        <w:widowControl w:val="0"/>
        <w:pBdr>
          <w:top w:val="single" w:sz="6" w:space="0" w:color="000000"/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http://kirovgrad.midural.ru</w:t>
      </w:r>
    </w:p>
    <w:p w:rsidR="002E5178" w:rsidRDefault="00A21124">
      <w:pPr>
        <w:framePr w:w="3187" w:h="360" w:hRule="exact" w:wrap="none" w:vAnchor="page" w:hAnchor="text" w:x="317" w:y="13848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муниципальной</w:t>
      </w:r>
    </w:p>
    <w:p w:rsidR="002E5178" w:rsidRDefault="002E5178">
      <w:pPr>
        <w:framePr w:w="5495" w:h="360" w:hRule="exact" w:wrap="none" w:vAnchor="page" w:hAnchor="text" w:x="3549" w:y="13848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2E517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2E517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2E5178" w:rsidRDefault="00A21124">
      <w:pPr>
        <w:framePr w:w="3187" w:h="360" w:hRule="exact" w:wrap="none" w:vAnchor="page" w:hAnchor="text" w:x="317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программы </w:t>
      </w:r>
      <w:proofErr w:type="gramStart"/>
      <w:r>
        <w:rPr>
          <w:color w:val="000000"/>
          <w:sz w:val="28"/>
          <w:szCs w:val="28"/>
        </w:rPr>
        <w:t>в</w:t>
      </w:r>
      <w:proofErr w:type="gramEnd"/>
    </w:p>
    <w:p w:rsidR="002E5178" w:rsidRDefault="002E5178">
      <w:pPr>
        <w:framePr w:w="5495" w:h="360" w:hRule="exact" w:wrap="none" w:vAnchor="page" w:hAnchor="text" w:x="3549" w:y="951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3187" w:h="360" w:hRule="exact" w:wrap="none" w:vAnchor="page" w:hAnchor="text" w:x="317" w:y="131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информационно-</w:t>
      </w:r>
    </w:p>
    <w:p w:rsidR="002E5178" w:rsidRDefault="002E5178">
      <w:pPr>
        <w:framePr w:w="5495" w:h="360" w:hRule="exact" w:wrap="none" w:vAnchor="page" w:hAnchor="text" w:x="3549" w:y="1311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3187" w:h="360" w:hRule="exact" w:wrap="none" w:vAnchor="page" w:hAnchor="text" w:x="317" w:y="167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-телекоммуникационной</w:t>
      </w:r>
    </w:p>
    <w:p w:rsidR="002E5178" w:rsidRDefault="002E5178">
      <w:pPr>
        <w:framePr w:w="5495" w:h="360" w:hRule="exact" w:wrap="none" w:vAnchor="page" w:hAnchor="text" w:x="3549" w:y="1671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2E5178" w:rsidRDefault="00A21124">
      <w:pPr>
        <w:framePr w:w="3187" w:h="361" w:hRule="exact" w:wrap="none" w:vAnchor="page" w:hAnchor="text" w:x="317" w:y="2031"/>
        <w:widowControl w:val="0"/>
        <w:pBdr>
          <w:left w:val="single" w:sz="6" w:space="5" w:color="000000"/>
          <w:bottom w:val="single" w:sz="6" w:space="0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сети Интернет</w:t>
      </w:r>
    </w:p>
    <w:p w:rsidR="00A21124" w:rsidRDefault="00A21124">
      <w:pPr>
        <w:framePr w:w="5495" w:h="361" w:hRule="exact" w:wrap="none" w:vAnchor="page" w:hAnchor="text" w:x="3549" w:y="2031"/>
        <w:widowControl w:val="0"/>
        <w:pBdr>
          <w:left w:val="single" w:sz="2" w:space="5" w:color="FFFFFF"/>
          <w:bottom w:val="single" w:sz="6" w:space="0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sectPr w:rsidR="00A21124" w:rsidSect="002E5178">
      <w:pgSz w:w="12240" w:h="15840"/>
      <w:pgMar w:top="95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AE062E"/>
    <w:rsid w:val="002E5178"/>
    <w:rsid w:val="00A21124"/>
    <w:rsid w:val="00AE062E"/>
    <w:rsid w:val="00BF7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3620</Words>
  <Characters>20640</Characters>
  <Application>Microsoft Office Word</Application>
  <DocSecurity>0</DocSecurity>
  <Lines>172</Lines>
  <Paragraphs>48</Paragraphs>
  <ScaleCrop>false</ScaleCrop>
  <Company/>
  <LinksUpToDate>false</LinksUpToDate>
  <CharactersWithSpaces>24212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2023-05-16T08:48:00Z</dcterms:created>
  <dcterms:modified xsi:type="dcterms:W3CDTF">2023-05-16T08:49:00Z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